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356AB" w14:textId="77777777" w:rsidR="00A64243" w:rsidRPr="00573AFA" w:rsidRDefault="00937C73" w:rsidP="008B1609">
      <w:pPr>
        <w:keepNext/>
        <w:keepLines/>
        <w:spacing w:before="40"/>
        <w:ind w:left="708"/>
        <w:jc w:val="both"/>
        <w:outlineLvl w:val="1"/>
        <w:rPr>
          <w:rFonts w:eastAsia="Times New Roman" w:cs="Calibri"/>
          <w:b/>
          <w:bCs/>
          <w:color w:val="00B050"/>
          <w:sz w:val="28"/>
          <w:szCs w:val="28"/>
        </w:rPr>
      </w:pPr>
      <w:bookmarkStart w:id="0" w:name="_Toc131695138"/>
      <w:bookmarkStart w:id="1" w:name="_Hlk131696683"/>
      <w:r w:rsidRPr="00573AFA">
        <w:rPr>
          <w:rFonts w:eastAsia="Times New Roman" w:cs="Calibri"/>
          <w:b/>
          <w:bCs/>
          <w:color w:val="00B050"/>
          <w:sz w:val="28"/>
          <w:szCs w:val="28"/>
        </w:rPr>
        <w:t xml:space="preserve">3.6. OBIETTIVI SETTORE 6 LAVORI PUBBLICI E PATRIMONI, SICUREZZA E PROTEZIONE CIVILE – RESPONSABILE ARCH. STEFANIA SASSOLINI (DECRETO DEL SINDACO </w:t>
      </w:r>
      <w:bookmarkEnd w:id="0"/>
      <w:r w:rsidR="00B30E14" w:rsidRPr="00573AFA">
        <w:rPr>
          <w:rFonts w:eastAsia="Times New Roman" w:cs="Calibri"/>
          <w:b/>
          <w:bCs/>
          <w:color w:val="00B050"/>
          <w:sz w:val="28"/>
          <w:szCs w:val="28"/>
        </w:rPr>
        <w:t>N.144 DEL 27/12/2023)</w:t>
      </w:r>
    </w:p>
    <w:bookmarkEnd w:id="1"/>
    <w:p w14:paraId="7050C49F" w14:textId="77777777" w:rsidR="00705BC9" w:rsidRPr="00523E20" w:rsidRDefault="00705BC9" w:rsidP="008B1609">
      <w:pPr>
        <w:pStyle w:val="Titolo"/>
        <w:pBdr>
          <w:top w:val="none" w:sz="0" w:space="0" w:color="auto"/>
          <w:left w:val="none" w:sz="0" w:space="0" w:color="auto"/>
          <w:bottom w:val="none" w:sz="0" w:space="0" w:color="auto"/>
          <w:right w:val="none" w:sz="0" w:space="0" w:color="auto"/>
        </w:pBdr>
        <w:spacing w:after="160"/>
        <w:rPr>
          <w:rFonts w:ascii="Calibri" w:hAnsi="Calibri" w:cs="Calibri"/>
          <w:sz w:val="28"/>
          <w:szCs w:val="28"/>
        </w:rPr>
      </w:pPr>
      <w:r w:rsidRPr="0096279E">
        <w:rPr>
          <w:rFonts w:ascii="Calibri" w:hAnsi="Calibri" w:cs="Calibri"/>
          <w:sz w:val="28"/>
          <w:szCs w:val="28"/>
        </w:rPr>
        <w:t xml:space="preserve">OBIETTIVO N. </w:t>
      </w:r>
      <w:r w:rsidR="0096279E" w:rsidRPr="0096279E">
        <w:rPr>
          <w:rFonts w:ascii="Calibri" w:hAnsi="Calibri" w:cs="Calibri"/>
          <w:sz w:val="28"/>
          <w:szCs w:val="28"/>
        </w:rPr>
        <w:t>1</w:t>
      </w:r>
      <w:r w:rsidR="00FE56E1">
        <w:rPr>
          <w:rFonts w:ascii="Calibri" w:hAnsi="Calibri" w:cs="Calibri"/>
          <w:sz w:val="28"/>
          <w:szCs w:val="28"/>
        </w:rPr>
        <w:t>4</w:t>
      </w:r>
      <w:r w:rsidRPr="0096279E">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780B829E" w14:textId="77777777" w:rsidTr="00C07FD6">
        <w:trPr>
          <w:trHeight w:val="106"/>
          <w:tblCellSpacing w:w="20" w:type="dxa"/>
        </w:trPr>
        <w:tc>
          <w:tcPr>
            <w:tcW w:w="9701" w:type="dxa"/>
            <w:gridSpan w:val="2"/>
            <w:shd w:val="clear" w:color="auto" w:fill="007635"/>
          </w:tcPr>
          <w:p w14:paraId="6593F42E"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705BC9" w:rsidRPr="00523E20" w14:paraId="6D3726F4" w14:textId="77777777" w:rsidTr="00C07FD6">
        <w:trPr>
          <w:trHeight w:val="57"/>
          <w:tblCellSpacing w:w="20" w:type="dxa"/>
        </w:trPr>
        <w:tc>
          <w:tcPr>
            <w:tcW w:w="3085" w:type="dxa"/>
            <w:shd w:val="clear" w:color="auto" w:fill="C5E0B3" w:themeFill="accent6" w:themeFillTint="66"/>
          </w:tcPr>
          <w:p w14:paraId="6C9ED58A"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vAlign w:val="center"/>
          </w:tcPr>
          <w:p w14:paraId="24730FF0" w14:textId="77777777" w:rsidR="00705BC9" w:rsidRPr="00523E20" w:rsidRDefault="00705BC9" w:rsidP="00BF3989">
            <w:pPr>
              <w:spacing w:after="0" w:line="240" w:lineRule="auto"/>
              <w:rPr>
                <w:rFonts w:eastAsia="Times New Roman" w:cs="Calibri"/>
                <w:lang w:eastAsia="it-IT"/>
              </w:rPr>
            </w:pPr>
            <w:r w:rsidRPr="00523E20">
              <w:rPr>
                <w:rFonts w:eastAsia="Times New Roman" w:cs="Calibri"/>
                <w:lang w:eastAsia="it-IT"/>
              </w:rPr>
              <w:t xml:space="preserve">Settore </w:t>
            </w:r>
            <w:r w:rsidR="0043324B">
              <w:rPr>
                <w:rFonts w:eastAsia="Times New Roman" w:cs="Calibri"/>
                <w:lang w:eastAsia="it-IT"/>
              </w:rPr>
              <w:t>6 LLPP</w:t>
            </w:r>
          </w:p>
        </w:tc>
      </w:tr>
      <w:tr w:rsidR="00705BC9" w:rsidRPr="00523E20" w14:paraId="0B8838E2" w14:textId="77777777" w:rsidTr="00BF3989">
        <w:trPr>
          <w:trHeight w:val="281"/>
          <w:tblCellSpacing w:w="20" w:type="dxa"/>
        </w:trPr>
        <w:tc>
          <w:tcPr>
            <w:tcW w:w="3085" w:type="dxa"/>
            <w:shd w:val="clear" w:color="auto" w:fill="C5E0B3" w:themeFill="accent6" w:themeFillTint="66"/>
            <w:vAlign w:val="center"/>
          </w:tcPr>
          <w:p w14:paraId="77DE4464" w14:textId="77777777" w:rsidR="00705BC9" w:rsidRPr="00523E20" w:rsidRDefault="00705BC9" w:rsidP="00BF3989">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vAlign w:val="center"/>
          </w:tcPr>
          <w:p w14:paraId="24F2A3F2" w14:textId="77777777" w:rsidR="00705BC9" w:rsidRPr="00523E20" w:rsidRDefault="0043324B" w:rsidP="00BF3989">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705BC9" w:rsidRPr="00523E20" w14:paraId="2E3C1FF1" w14:textId="77777777" w:rsidTr="00BF3989">
        <w:trPr>
          <w:tblCellSpacing w:w="20" w:type="dxa"/>
        </w:trPr>
        <w:tc>
          <w:tcPr>
            <w:tcW w:w="3085" w:type="dxa"/>
            <w:shd w:val="clear" w:color="auto" w:fill="C5E0B3" w:themeFill="accent6" w:themeFillTint="66"/>
            <w:vAlign w:val="center"/>
          </w:tcPr>
          <w:p w14:paraId="03FAF1E6" w14:textId="77777777" w:rsidR="00705BC9" w:rsidRPr="00523E20" w:rsidRDefault="00705BC9"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vAlign w:val="center"/>
          </w:tcPr>
          <w:p w14:paraId="4D1EB615" w14:textId="77777777" w:rsidR="00705BC9" w:rsidRPr="00523E20" w:rsidRDefault="002173FD" w:rsidP="00BF3989">
            <w:pPr>
              <w:keepNext/>
              <w:spacing w:after="0" w:line="240" w:lineRule="auto"/>
              <w:outlineLvl w:val="5"/>
              <w:rPr>
                <w:rFonts w:eastAsia="Times New Roman" w:cs="Calibri"/>
                <w:lang w:eastAsia="it-IT"/>
              </w:rPr>
            </w:pPr>
            <w:r>
              <w:rPr>
                <w:rFonts w:eastAsia="Times New Roman" w:cs="Calibri"/>
                <w:lang w:eastAsia="it-IT"/>
              </w:rPr>
              <w:t>Filippo Pratesi/Mattia Cresci</w:t>
            </w:r>
          </w:p>
        </w:tc>
      </w:tr>
    </w:tbl>
    <w:p w14:paraId="53A231FF" w14:textId="77777777" w:rsidR="00705BC9" w:rsidRPr="00C07FD6" w:rsidRDefault="00705BC9" w:rsidP="00705BC9">
      <w:pPr>
        <w:spacing w:after="0" w:line="240" w:lineRule="auto"/>
        <w:ind w:left="708"/>
        <w:rPr>
          <w:rFonts w:eastAsia="Times New Roman" w:cs="Calibri"/>
          <w:bCs/>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705BC9" w:rsidRPr="00523E20" w14:paraId="0B1DE5A4" w14:textId="77777777" w:rsidTr="00BF3989">
        <w:trPr>
          <w:tblCellSpacing w:w="20" w:type="dxa"/>
        </w:trPr>
        <w:tc>
          <w:tcPr>
            <w:tcW w:w="9701" w:type="dxa"/>
            <w:gridSpan w:val="2"/>
            <w:shd w:val="clear" w:color="auto" w:fill="007635"/>
            <w:vAlign w:val="center"/>
          </w:tcPr>
          <w:p w14:paraId="1064EE7D" w14:textId="77777777" w:rsidR="00705BC9" w:rsidRPr="00523E20" w:rsidRDefault="00705BC9" w:rsidP="00BF3989">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705BC9" w:rsidRPr="00523E20" w14:paraId="54A82E0F" w14:textId="77777777" w:rsidTr="00BF3989">
        <w:trPr>
          <w:tblCellSpacing w:w="20" w:type="dxa"/>
        </w:trPr>
        <w:tc>
          <w:tcPr>
            <w:tcW w:w="3652" w:type="dxa"/>
            <w:shd w:val="clear" w:color="auto" w:fill="C5E0B3" w:themeFill="accent6" w:themeFillTint="66"/>
            <w:vAlign w:val="center"/>
          </w:tcPr>
          <w:p w14:paraId="14FF68D9" w14:textId="77777777" w:rsidR="00705BC9" w:rsidRPr="00523E20" w:rsidRDefault="00705BC9"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tcPr>
          <w:p w14:paraId="2565FD03" w14:textId="77777777" w:rsidR="00705BC9" w:rsidRPr="00523E20" w:rsidRDefault="002173FD" w:rsidP="00BF3989">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00705BC9"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287553F6" w14:textId="77777777" w:rsidTr="00BF3989">
        <w:trPr>
          <w:tblCellSpacing w:w="20" w:type="dxa"/>
        </w:trPr>
        <w:tc>
          <w:tcPr>
            <w:tcW w:w="3652" w:type="dxa"/>
            <w:shd w:val="clear" w:color="auto" w:fill="C5E0B3" w:themeFill="accent6" w:themeFillTint="66"/>
            <w:vAlign w:val="center"/>
          </w:tcPr>
          <w:p w14:paraId="52FBEAB6" w14:textId="77777777" w:rsidR="002173FD" w:rsidRPr="00523E20" w:rsidRDefault="002173FD" w:rsidP="002173FD">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tcPr>
          <w:p w14:paraId="25682C39" w14:textId="77777777" w:rsidR="002173FD" w:rsidRPr="00523E20" w:rsidRDefault="002613BC" w:rsidP="002173FD">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8 VALORIZZAZIONE PATRIMONIO PUBBLICO</w:t>
            </w:r>
          </w:p>
        </w:tc>
      </w:tr>
      <w:tr w:rsidR="002173FD" w:rsidRPr="00523E20" w14:paraId="4D34DC45" w14:textId="77777777" w:rsidTr="00BF3989">
        <w:trPr>
          <w:tblCellSpacing w:w="20" w:type="dxa"/>
        </w:trPr>
        <w:tc>
          <w:tcPr>
            <w:tcW w:w="3652" w:type="dxa"/>
            <w:shd w:val="clear" w:color="auto" w:fill="C5E0B3" w:themeFill="accent6" w:themeFillTint="66"/>
            <w:vAlign w:val="center"/>
          </w:tcPr>
          <w:p w14:paraId="3822C242" w14:textId="77777777" w:rsidR="002173FD" w:rsidRPr="00523E20" w:rsidRDefault="002173FD" w:rsidP="002173FD">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tcPr>
          <w:p w14:paraId="2883392B" w14:textId="77777777" w:rsidR="002173FD" w:rsidRPr="00523E20" w:rsidRDefault="002173FD" w:rsidP="002173FD">
            <w:pPr>
              <w:spacing w:after="0" w:line="240" w:lineRule="auto"/>
              <w:rPr>
                <w:rFonts w:eastAsia="Times New Roman" w:cs="Calibri"/>
                <w:lang w:eastAsia="it-IT"/>
              </w:rPr>
            </w:pPr>
            <w:r>
              <w:rPr>
                <w:rFonts w:eastAsia="Times New Roman" w:cs="Calibri"/>
                <w:lang w:eastAsia="it-IT"/>
              </w:rPr>
              <w:t xml:space="preserve">Missione n° </w:t>
            </w:r>
            <w:r w:rsidRPr="002173FD">
              <w:rPr>
                <w:rFonts w:eastAsia="Times New Roman" w:cs="Calibri"/>
                <w:lang w:eastAsia="it-IT"/>
              </w:rPr>
              <w:t>4, Programma contabile n°2</w:t>
            </w:r>
          </w:p>
        </w:tc>
      </w:tr>
    </w:tbl>
    <w:p w14:paraId="7FF31F00" w14:textId="77777777" w:rsidR="00705BC9" w:rsidRPr="00C07FD6" w:rsidRDefault="00705BC9" w:rsidP="00705BC9">
      <w:pPr>
        <w:spacing w:after="0" w:line="240" w:lineRule="auto"/>
        <w:ind w:left="708"/>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3"/>
        <w:gridCol w:w="1800"/>
        <w:gridCol w:w="551"/>
        <w:gridCol w:w="4857"/>
      </w:tblGrid>
      <w:tr w:rsidR="00705BC9" w:rsidRPr="00523E20" w14:paraId="70D91C1E" w14:textId="77777777" w:rsidTr="0024194C">
        <w:trPr>
          <w:trHeight w:val="288"/>
          <w:tblCellSpacing w:w="20" w:type="dxa"/>
        </w:trPr>
        <w:tc>
          <w:tcPr>
            <w:tcW w:w="9701" w:type="dxa"/>
            <w:gridSpan w:val="4"/>
            <w:shd w:val="clear" w:color="auto" w:fill="007635"/>
            <w:vAlign w:val="center"/>
          </w:tcPr>
          <w:p w14:paraId="2CF93E55" w14:textId="77777777"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5A25C950" w14:textId="77777777" w:rsidTr="00C07FD6">
        <w:trPr>
          <w:trHeight w:val="44"/>
          <w:tblCellSpacing w:w="20" w:type="dxa"/>
        </w:trPr>
        <w:tc>
          <w:tcPr>
            <w:tcW w:w="2513" w:type="dxa"/>
            <w:shd w:val="clear" w:color="auto" w:fill="C5E0B3" w:themeFill="accent6" w:themeFillTint="66"/>
            <w:vAlign w:val="center"/>
          </w:tcPr>
          <w:p w14:paraId="5418918D" w14:textId="77777777"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7148" w:type="dxa"/>
            <w:gridSpan w:val="3"/>
            <w:shd w:val="clear" w:color="auto" w:fill="FFFFFF"/>
          </w:tcPr>
          <w:p w14:paraId="4D94A25E" w14:textId="77777777" w:rsidR="00705BC9" w:rsidRPr="00523E20" w:rsidRDefault="002173FD" w:rsidP="00BF3989">
            <w:pPr>
              <w:keepNext/>
              <w:spacing w:after="0" w:line="240" w:lineRule="auto"/>
              <w:jc w:val="both"/>
              <w:outlineLvl w:val="0"/>
              <w:rPr>
                <w:rFonts w:eastAsia="Times New Roman" w:cs="Calibri"/>
                <w:b/>
                <w:lang w:eastAsia="it-IT"/>
              </w:rPr>
            </w:pPr>
            <w:r w:rsidRPr="002173FD">
              <w:rPr>
                <w:rFonts w:eastAsia="Times New Roman" w:cs="Calibri"/>
                <w:b/>
                <w:lang w:eastAsia="it-IT"/>
              </w:rPr>
              <w:t>Ristrutturazione Scuola De Amicis</w:t>
            </w:r>
          </w:p>
        </w:tc>
      </w:tr>
      <w:tr w:rsidR="00705BC9" w:rsidRPr="00523E20" w14:paraId="589003B7" w14:textId="77777777" w:rsidTr="00C07FD6">
        <w:trPr>
          <w:trHeight w:val="475"/>
          <w:tblCellSpacing w:w="20" w:type="dxa"/>
        </w:trPr>
        <w:tc>
          <w:tcPr>
            <w:tcW w:w="2513" w:type="dxa"/>
            <w:shd w:val="clear" w:color="auto" w:fill="C5E0B3" w:themeFill="accent6" w:themeFillTint="66"/>
          </w:tcPr>
          <w:p w14:paraId="76A8E1BE"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7148" w:type="dxa"/>
            <w:gridSpan w:val="3"/>
          </w:tcPr>
          <w:p w14:paraId="47E93481" w14:textId="77777777" w:rsidR="00705BC9" w:rsidRPr="00523E20" w:rsidRDefault="002173FD" w:rsidP="00BF3989">
            <w:pPr>
              <w:spacing w:after="0" w:line="240" w:lineRule="auto"/>
              <w:jc w:val="both"/>
              <w:rPr>
                <w:rFonts w:eastAsia="Times New Roman" w:cs="Calibri"/>
                <w:lang w:eastAsia="it-IT"/>
              </w:rPr>
            </w:pPr>
            <w:r w:rsidRPr="002173FD">
              <w:rPr>
                <w:rFonts w:eastAsia="Times New Roman" w:cs="Calibri"/>
                <w:lang w:eastAsia="it-IT"/>
              </w:rPr>
              <w:t>Ristrutturazione del plesso scolastico De Amicis sotto il profilo di adeguamento sismico ed efficientamento energetico. Finanziato con PNRR</w:t>
            </w:r>
            <w:r>
              <w:rPr>
                <w:rFonts w:eastAsia="Times New Roman" w:cs="Calibri"/>
                <w:lang w:eastAsia="it-IT"/>
              </w:rPr>
              <w:t>.</w:t>
            </w:r>
          </w:p>
        </w:tc>
      </w:tr>
      <w:tr w:rsidR="00705BC9" w:rsidRPr="00523E20" w14:paraId="4851BDDA" w14:textId="77777777" w:rsidTr="00C07FD6">
        <w:trPr>
          <w:gridAfter w:val="1"/>
          <w:wAfter w:w="4797" w:type="dxa"/>
          <w:trHeight w:val="260"/>
          <w:tblCellSpacing w:w="20" w:type="dxa"/>
        </w:trPr>
        <w:tc>
          <w:tcPr>
            <w:tcW w:w="2513" w:type="dxa"/>
            <w:vMerge w:val="restart"/>
            <w:shd w:val="clear" w:color="auto" w:fill="C5E0B3" w:themeFill="accent6" w:themeFillTint="66"/>
            <w:vAlign w:val="center"/>
          </w:tcPr>
          <w:p w14:paraId="27EB6EEE"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760" w:type="dxa"/>
          </w:tcPr>
          <w:p w14:paraId="0E0B6613"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tcPr>
          <w:p w14:paraId="6657908F" w14:textId="77777777" w:rsidR="00705BC9" w:rsidRPr="00523E20" w:rsidRDefault="00705BC9" w:rsidP="00BF3989">
            <w:pPr>
              <w:keepNext/>
              <w:spacing w:after="0" w:line="240" w:lineRule="auto"/>
              <w:jc w:val="both"/>
              <w:outlineLvl w:val="0"/>
              <w:rPr>
                <w:rFonts w:eastAsia="Times New Roman" w:cs="Calibri"/>
                <w:bCs/>
                <w:lang w:eastAsia="it-IT"/>
              </w:rPr>
            </w:pPr>
          </w:p>
        </w:tc>
      </w:tr>
      <w:tr w:rsidR="00705BC9" w:rsidRPr="00523E20" w14:paraId="746EF710" w14:textId="77777777" w:rsidTr="00C07FD6">
        <w:trPr>
          <w:gridAfter w:val="1"/>
          <w:wAfter w:w="4797" w:type="dxa"/>
          <w:trHeight w:val="260"/>
          <w:tblCellSpacing w:w="20" w:type="dxa"/>
        </w:trPr>
        <w:tc>
          <w:tcPr>
            <w:tcW w:w="2513" w:type="dxa"/>
            <w:vMerge/>
            <w:shd w:val="clear" w:color="auto" w:fill="C5E0B3" w:themeFill="accent6" w:themeFillTint="66"/>
          </w:tcPr>
          <w:p w14:paraId="02ED305C" w14:textId="77777777" w:rsidR="00705BC9" w:rsidRPr="00523E20" w:rsidRDefault="00705BC9" w:rsidP="00BF3989">
            <w:pPr>
              <w:keepNext/>
              <w:spacing w:after="0" w:line="240" w:lineRule="auto"/>
              <w:outlineLvl w:val="0"/>
              <w:rPr>
                <w:rFonts w:eastAsia="Times New Roman" w:cs="Calibri"/>
                <w:b/>
                <w:bCs/>
                <w:lang w:eastAsia="it-IT"/>
              </w:rPr>
            </w:pPr>
          </w:p>
        </w:tc>
        <w:tc>
          <w:tcPr>
            <w:tcW w:w="1760" w:type="dxa"/>
          </w:tcPr>
          <w:p w14:paraId="6064FCEE"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tcPr>
          <w:p w14:paraId="1D48298E" w14:textId="77777777" w:rsidR="00705BC9" w:rsidRPr="002173FD" w:rsidRDefault="002173FD" w:rsidP="00BF3989">
            <w:pPr>
              <w:keepNext/>
              <w:spacing w:after="0" w:line="240" w:lineRule="auto"/>
              <w:jc w:val="both"/>
              <w:outlineLvl w:val="0"/>
              <w:rPr>
                <w:rFonts w:eastAsia="Times New Roman" w:cs="Calibri"/>
                <w:b/>
                <w:lang w:eastAsia="it-IT"/>
              </w:rPr>
            </w:pPr>
            <w:r w:rsidRPr="002173FD">
              <w:rPr>
                <w:rFonts w:eastAsia="Times New Roman" w:cs="Calibri"/>
                <w:b/>
                <w:lang w:eastAsia="it-IT"/>
              </w:rPr>
              <w:t>X</w:t>
            </w:r>
          </w:p>
        </w:tc>
      </w:tr>
    </w:tbl>
    <w:p w14:paraId="60090FC8" w14:textId="77777777" w:rsidR="00705BC9" w:rsidRPr="00C07FD6" w:rsidRDefault="00705BC9" w:rsidP="00705BC9">
      <w:pPr>
        <w:spacing w:after="0" w:line="240" w:lineRule="auto"/>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3"/>
        <w:gridCol w:w="7208"/>
      </w:tblGrid>
      <w:tr w:rsidR="00705BC9" w:rsidRPr="00523E20" w14:paraId="1D1B2A09" w14:textId="77777777" w:rsidTr="0024194C">
        <w:trPr>
          <w:trHeight w:val="168"/>
          <w:tblCellSpacing w:w="20" w:type="dxa"/>
        </w:trPr>
        <w:tc>
          <w:tcPr>
            <w:tcW w:w="9701" w:type="dxa"/>
            <w:gridSpan w:val="2"/>
            <w:shd w:val="clear" w:color="auto" w:fill="007635"/>
            <w:vAlign w:val="center"/>
          </w:tcPr>
          <w:p w14:paraId="56AF45F2"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69873098" w14:textId="77777777" w:rsidTr="00C07FD6">
        <w:trPr>
          <w:trHeight w:val="98"/>
          <w:tblCellSpacing w:w="20" w:type="dxa"/>
        </w:trPr>
        <w:tc>
          <w:tcPr>
            <w:tcW w:w="2513" w:type="dxa"/>
            <w:shd w:val="clear" w:color="auto" w:fill="95C674"/>
            <w:vAlign w:val="center"/>
          </w:tcPr>
          <w:p w14:paraId="36285BEF"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148" w:type="dxa"/>
            <w:shd w:val="clear" w:color="auto" w:fill="FFFFFF"/>
          </w:tcPr>
          <w:p w14:paraId="455BB04C" w14:textId="77777777" w:rsidR="00705BC9" w:rsidRPr="00523E20" w:rsidRDefault="002173FD" w:rsidP="00BF3989">
            <w:pPr>
              <w:spacing w:after="0" w:line="240" w:lineRule="auto"/>
              <w:rPr>
                <w:rFonts w:eastAsia="Times New Roman" w:cs="Calibri"/>
                <w:b/>
                <w:bCs/>
                <w:lang w:eastAsia="it-IT"/>
              </w:rPr>
            </w:pPr>
            <w:r w:rsidRPr="002173FD">
              <w:rPr>
                <w:rFonts w:eastAsia="Times New Roman" w:cs="Calibri"/>
                <w:b/>
                <w:lang w:eastAsia="it-IT"/>
              </w:rPr>
              <w:t>Ristrutturazione Scuola De Amicis</w:t>
            </w:r>
          </w:p>
        </w:tc>
      </w:tr>
      <w:tr w:rsidR="00705BC9" w:rsidRPr="00523E20" w14:paraId="65A11F5D" w14:textId="77777777" w:rsidTr="00C07FD6">
        <w:trPr>
          <w:tblCellSpacing w:w="20" w:type="dxa"/>
        </w:trPr>
        <w:tc>
          <w:tcPr>
            <w:tcW w:w="2513" w:type="dxa"/>
            <w:shd w:val="clear" w:color="auto" w:fill="C5E0B3" w:themeFill="accent6" w:themeFillTint="66"/>
          </w:tcPr>
          <w:p w14:paraId="02602106"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148" w:type="dxa"/>
            <w:shd w:val="clear" w:color="auto" w:fill="FFFFFF"/>
          </w:tcPr>
          <w:p w14:paraId="3CDF8293" w14:textId="77777777" w:rsidR="00705BC9" w:rsidRPr="002173FD" w:rsidRDefault="00573AFA" w:rsidP="00BF3989">
            <w:pPr>
              <w:keepNext/>
              <w:spacing w:after="0" w:line="240" w:lineRule="auto"/>
              <w:jc w:val="both"/>
              <w:outlineLvl w:val="0"/>
              <w:rPr>
                <w:rFonts w:eastAsia="Times New Roman" w:cs="Calibri"/>
                <w:iCs/>
                <w:lang w:eastAsia="it-IT"/>
              </w:rPr>
            </w:pPr>
            <w:r w:rsidRPr="00573AFA">
              <w:rPr>
                <w:iCs/>
              </w:rPr>
              <w:t>Lavori in corso</w:t>
            </w:r>
          </w:p>
        </w:tc>
      </w:tr>
      <w:tr w:rsidR="00705BC9" w:rsidRPr="00523E20" w14:paraId="7F8B6B78" w14:textId="77777777" w:rsidTr="00C07FD6">
        <w:trPr>
          <w:trHeight w:val="170"/>
          <w:tblCellSpacing w:w="20" w:type="dxa"/>
        </w:trPr>
        <w:tc>
          <w:tcPr>
            <w:tcW w:w="2513" w:type="dxa"/>
            <w:shd w:val="clear" w:color="auto" w:fill="C5E0B3" w:themeFill="accent6" w:themeFillTint="66"/>
            <w:vAlign w:val="center"/>
          </w:tcPr>
          <w:p w14:paraId="713D1B15"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148" w:type="dxa"/>
            <w:shd w:val="clear" w:color="auto" w:fill="FFFFFF"/>
            <w:vAlign w:val="center"/>
          </w:tcPr>
          <w:p w14:paraId="5044EED6" w14:textId="77777777" w:rsidR="00705BC9" w:rsidRPr="002173FD" w:rsidRDefault="002173FD" w:rsidP="00BF3989">
            <w:pPr>
              <w:keepNext/>
              <w:spacing w:after="0" w:line="240" w:lineRule="auto"/>
              <w:jc w:val="both"/>
              <w:outlineLvl w:val="0"/>
              <w:rPr>
                <w:rFonts w:eastAsia="Times New Roman" w:cs="Calibri"/>
                <w:iCs/>
                <w:sz w:val="20"/>
                <w:szCs w:val="20"/>
                <w:lang w:eastAsia="it-IT"/>
              </w:rPr>
            </w:pPr>
            <w:r w:rsidRPr="002173FD">
              <w:rPr>
                <w:iCs/>
              </w:rPr>
              <w:t>Rispetto cronoprogramma PNRR e quello dei lavori.</w:t>
            </w:r>
          </w:p>
        </w:tc>
      </w:tr>
      <w:tr w:rsidR="00364E31" w:rsidRPr="00523E20" w14:paraId="5550A604" w14:textId="77777777" w:rsidTr="00C07FD6">
        <w:trPr>
          <w:trHeight w:val="170"/>
          <w:tblCellSpacing w:w="20" w:type="dxa"/>
        </w:trPr>
        <w:tc>
          <w:tcPr>
            <w:tcW w:w="2513" w:type="dxa"/>
            <w:shd w:val="clear" w:color="auto" w:fill="C5E0B3" w:themeFill="accent6" w:themeFillTint="66"/>
            <w:vAlign w:val="center"/>
          </w:tcPr>
          <w:p w14:paraId="22A6D1BB" w14:textId="77777777"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148" w:type="dxa"/>
            <w:shd w:val="clear" w:color="auto" w:fill="FFFFFF"/>
            <w:vAlign w:val="center"/>
          </w:tcPr>
          <w:p w14:paraId="74C8C594" w14:textId="4B8D2970" w:rsidR="00364E31" w:rsidRPr="00C07FD6" w:rsidRDefault="00305E12" w:rsidP="00305E12">
            <w:pPr>
              <w:keepNext/>
              <w:spacing w:after="0" w:line="240" w:lineRule="auto"/>
              <w:jc w:val="both"/>
              <w:outlineLvl w:val="0"/>
              <w:rPr>
                <w:iCs/>
                <w:color w:val="FF0000"/>
              </w:rPr>
            </w:pPr>
            <w:r w:rsidRPr="00305E12">
              <w:rPr>
                <w:iCs/>
              </w:rPr>
              <w:t xml:space="preserve">Il cantiere prosegue in linea con il cronoprogramma </w:t>
            </w:r>
            <w:r w:rsidRPr="00305E12">
              <w:rPr>
                <w:iCs/>
                <w:color w:val="FF0000"/>
              </w:rPr>
              <w:t>alla data del 31/12/2025 sono stati liquidati 3 SAL per un totale di € 680.497,88 e si sta redigendo il 4 SAL.</w:t>
            </w:r>
            <w:r w:rsidR="00C07FD6">
              <w:rPr>
                <w:iCs/>
                <w:color w:val="FF0000"/>
              </w:rPr>
              <w:t xml:space="preserve"> </w:t>
            </w:r>
            <w:r w:rsidRPr="00305E12">
              <w:rPr>
                <w:iCs/>
                <w:color w:val="FF0000"/>
              </w:rPr>
              <w:t>Nel corso delle lavorazioni sono emerse degli imprevisti che hanno richiesto alcune sospensioni parziali delle lavorazioni.</w:t>
            </w:r>
          </w:p>
        </w:tc>
      </w:tr>
    </w:tbl>
    <w:p w14:paraId="11FDCCFC" w14:textId="77777777" w:rsidR="00705BC9" w:rsidRPr="00523E20" w:rsidRDefault="00705BC9" w:rsidP="00705BC9">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6"/>
        <w:gridCol w:w="6925"/>
      </w:tblGrid>
      <w:tr w:rsidR="00705BC9" w:rsidRPr="00523E20" w14:paraId="2EA336B5" w14:textId="77777777" w:rsidTr="0024194C">
        <w:trPr>
          <w:trHeight w:val="206"/>
          <w:tblCellSpacing w:w="20" w:type="dxa"/>
        </w:trPr>
        <w:tc>
          <w:tcPr>
            <w:tcW w:w="9701" w:type="dxa"/>
            <w:gridSpan w:val="2"/>
            <w:shd w:val="clear" w:color="auto" w:fill="007635"/>
            <w:vAlign w:val="center"/>
          </w:tcPr>
          <w:p w14:paraId="50AD97BE" w14:textId="77777777" w:rsidR="00705BC9" w:rsidRPr="00523E20" w:rsidRDefault="00705BC9" w:rsidP="00BF3989">
            <w:pPr>
              <w:spacing w:after="0"/>
              <w:jc w:val="both"/>
              <w:rPr>
                <w:rFonts w:cs="Calibri"/>
                <w:b/>
                <w:bCs/>
              </w:rPr>
            </w:pPr>
            <w:r w:rsidRPr="00705BC9">
              <w:rPr>
                <w:rFonts w:cs="Calibri"/>
                <w:b/>
                <w:bCs/>
                <w:color w:val="FFFFFF" w:themeColor="background1"/>
              </w:rPr>
              <w:t xml:space="preserve">Sezione 4 – Valore pubblico generato </w:t>
            </w:r>
          </w:p>
        </w:tc>
      </w:tr>
      <w:tr w:rsidR="00705BC9" w:rsidRPr="00523E20" w14:paraId="6985C0D7" w14:textId="77777777" w:rsidTr="00C07FD6">
        <w:trPr>
          <w:trHeight w:val="242"/>
          <w:tblCellSpacing w:w="20" w:type="dxa"/>
        </w:trPr>
        <w:tc>
          <w:tcPr>
            <w:tcW w:w="2796" w:type="dxa"/>
            <w:shd w:val="clear" w:color="auto" w:fill="C5E0B3" w:themeFill="accent6" w:themeFillTint="66"/>
            <w:vAlign w:val="center"/>
          </w:tcPr>
          <w:p w14:paraId="467679B2" w14:textId="77777777" w:rsidR="00705BC9" w:rsidRPr="00523E20" w:rsidRDefault="00705BC9" w:rsidP="00BF3989">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865" w:type="dxa"/>
            <w:shd w:val="clear" w:color="auto" w:fill="FFFFFF"/>
          </w:tcPr>
          <w:p w14:paraId="4A27877E" w14:textId="77777777"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00705BC9" w:rsidRPr="00062961">
              <w:rPr>
                <w:rFonts w:cs="Calibri"/>
                <w:b/>
                <w:color w:val="7030A0"/>
              </w:rPr>
              <w:t>Sociale</w:t>
            </w:r>
          </w:p>
        </w:tc>
      </w:tr>
      <w:tr w:rsidR="00705BC9" w:rsidRPr="00523E20" w14:paraId="7A67A50D" w14:textId="77777777" w:rsidTr="00C07FD6">
        <w:trPr>
          <w:tblCellSpacing w:w="20" w:type="dxa"/>
        </w:trPr>
        <w:tc>
          <w:tcPr>
            <w:tcW w:w="2796" w:type="dxa"/>
            <w:shd w:val="clear" w:color="auto" w:fill="C5E0B3" w:themeFill="accent6" w:themeFillTint="66"/>
          </w:tcPr>
          <w:p w14:paraId="4B43F0AA" w14:textId="77777777" w:rsidR="00705BC9" w:rsidRPr="00523E20" w:rsidRDefault="00705BC9" w:rsidP="00BF3989">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865" w:type="dxa"/>
          </w:tcPr>
          <w:p w14:paraId="08748D91" w14:textId="77777777" w:rsidR="00705BC9" w:rsidRPr="00523E20" w:rsidRDefault="00062961" w:rsidP="00BF3989">
            <w:pPr>
              <w:keepNext/>
              <w:spacing w:after="0" w:line="240" w:lineRule="auto"/>
              <w:jc w:val="both"/>
              <w:outlineLvl w:val="0"/>
              <w:rPr>
                <w:rFonts w:eastAsia="Times New Roman" w:cs="Calibri"/>
                <w:kern w:val="32"/>
              </w:rPr>
            </w:pPr>
            <w:r w:rsidRPr="00062961">
              <w:rPr>
                <w:rFonts w:eastAsia="Times New Roman" w:cs="Calibri"/>
                <w:kern w:val="32"/>
              </w:rPr>
              <w:t>Ristrutturazione edificio scolastico sia dal punto di vista strutturale che energetico. Questo intervento garantirà un miglioramento anche dell’esperienza educativa dell’alunno che potrà frequentare un ambiente nuovo e aderente ai nuovi modelli didattici.</w:t>
            </w:r>
          </w:p>
        </w:tc>
      </w:tr>
    </w:tbl>
    <w:p w14:paraId="7533D875" w14:textId="77777777" w:rsidR="00062961" w:rsidRPr="00C07FD6" w:rsidRDefault="00062961" w:rsidP="00705BC9">
      <w:pPr>
        <w:tabs>
          <w:tab w:val="left" w:pos="720"/>
        </w:tabs>
        <w:spacing w:after="0" w:line="240" w:lineRule="auto"/>
        <w:rPr>
          <w:rFonts w:eastAsia="Times New Roman" w:cs="Calibri"/>
          <w:sz w:val="10"/>
          <w:szCs w:val="1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705BC9" w:rsidRPr="00523E20" w14:paraId="719BF17F" w14:textId="77777777" w:rsidTr="00BF3989">
        <w:trPr>
          <w:trHeight w:val="290"/>
          <w:tblCellSpacing w:w="20" w:type="dxa"/>
        </w:trPr>
        <w:tc>
          <w:tcPr>
            <w:tcW w:w="9843" w:type="dxa"/>
            <w:gridSpan w:val="13"/>
            <w:shd w:val="clear" w:color="auto" w:fill="007635"/>
            <w:vAlign w:val="center"/>
          </w:tcPr>
          <w:p w14:paraId="610400B4"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71C933B8" w14:textId="77777777" w:rsidTr="00BF3989">
        <w:trPr>
          <w:trHeight w:val="290"/>
          <w:tblCellSpacing w:w="20" w:type="dxa"/>
        </w:trPr>
        <w:tc>
          <w:tcPr>
            <w:tcW w:w="2234" w:type="dxa"/>
            <w:vMerge w:val="restart"/>
            <w:shd w:val="clear" w:color="auto" w:fill="C5E0B3" w:themeFill="accent6" w:themeFillTint="66"/>
            <w:vAlign w:val="center"/>
          </w:tcPr>
          <w:p w14:paraId="068C9BDD"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5B44112D"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5D53C569"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57F120FE" w14:textId="77777777" w:rsidTr="00BF3989">
        <w:trPr>
          <w:tblCellSpacing w:w="20" w:type="dxa"/>
        </w:trPr>
        <w:tc>
          <w:tcPr>
            <w:tcW w:w="2234" w:type="dxa"/>
            <w:vMerge/>
            <w:shd w:val="clear" w:color="auto" w:fill="C5E0B3" w:themeFill="accent6" w:themeFillTint="66"/>
          </w:tcPr>
          <w:p w14:paraId="4ED20D3C"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6B528625"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72E25CD7" w14:textId="77777777" w:rsidTr="00BF3989">
        <w:trPr>
          <w:trHeight w:val="65"/>
          <w:tblCellSpacing w:w="20" w:type="dxa"/>
        </w:trPr>
        <w:tc>
          <w:tcPr>
            <w:tcW w:w="2234" w:type="dxa"/>
            <w:vMerge/>
            <w:shd w:val="clear" w:color="auto" w:fill="E6E6E6"/>
          </w:tcPr>
          <w:p w14:paraId="588B8B4F" w14:textId="77777777" w:rsidR="00705BC9" w:rsidRPr="00523E20" w:rsidRDefault="00705BC9" w:rsidP="00BF3989">
            <w:pPr>
              <w:spacing w:after="0" w:line="240" w:lineRule="auto"/>
              <w:jc w:val="center"/>
              <w:rPr>
                <w:rFonts w:eastAsia="Times New Roman" w:cs="Calibri"/>
                <w:b/>
                <w:bCs/>
                <w:lang w:eastAsia="it-IT"/>
              </w:rPr>
            </w:pPr>
          </w:p>
        </w:tc>
        <w:tc>
          <w:tcPr>
            <w:tcW w:w="595" w:type="dxa"/>
          </w:tcPr>
          <w:p w14:paraId="7C6C4A22"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616504E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7B79997C"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03021127"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0158B640"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435467C1"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181D31EC"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3310F72A"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2CE6C43A"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2C02A0DD"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7BE2162C"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2B7998A9"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24194C" w:rsidRPr="00523E20" w14:paraId="2D987D52" w14:textId="77777777" w:rsidTr="0024194C">
        <w:trPr>
          <w:trHeight w:val="65"/>
          <w:tblCellSpacing w:w="20" w:type="dxa"/>
        </w:trPr>
        <w:tc>
          <w:tcPr>
            <w:tcW w:w="2234" w:type="dxa"/>
            <w:shd w:val="clear" w:color="auto" w:fill="FFFFFF"/>
          </w:tcPr>
          <w:p w14:paraId="71108EF3" w14:textId="77777777" w:rsidR="0024194C" w:rsidRPr="0024194C" w:rsidRDefault="0024194C"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1</w:t>
            </w:r>
            <w:r w:rsidRPr="002173FD">
              <w:rPr>
                <w:rFonts w:eastAsia="Times New Roman" w:cs="Calibri"/>
                <w:lang w:eastAsia="it-IT"/>
              </w:rPr>
              <w:t>Rispetto cronoprogramma PNRR e quello dei lavori.</w:t>
            </w:r>
          </w:p>
        </w:tc>
        <w:tc>
          <w:tcPr>
            <w:tcW w:w="595" w:type="dxa"/>
            <w:shd w:val="clear" w:color="auto" w:fill="000000" w:themeFill="text1"/>
          </w:tcPr>
          <w:p w14:paraId="23490162"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42C6BEE1"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5D959301"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4E358253" w14:textId="77777777" w:rsidR="0024194C" w:rsidRPr="00523E20" w:rsidRDefault="0024194C" w:rsidP="00BF3989">
            <w:pPr>
              <w:spacing w:after="0" w:line="240" w:lineRule="auto"/>
              <w:jc w:val="center"/>
              <w:rPr>
                <w:rFonts w:eastAsia="Times New Roman" w:cs="Calibri"/>
                <w:b/>
                <w:bCs/>
                <w:lang w:eastAsia="it-IT"/>
              </w:rPr>
            </w:pPr>
          </w:p>
        </w:tc>
        <w:tc>
          <w:tcPr>
            <w:tcW w:w="595" w:type="dxa"/>
            <w:shd w:val="clear" w:color="auto" w:fill="000000" w:themeFill="text1"/>
          </w:tcPr>
          <w:p w14:paraId="75D598BE"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1E51B520"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3F9E4918"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3666E799" w14:textId="77777777" w:rsidR="0024194C" w:rsidRPr="007353B2" w:rsidRDefault="0024194C" w:rsidP="00BF3989">
            <w:pPr>
              <w:spacing w:after="0" w:line="240" w:lineRule="auto"/>
              <w:jc w:val="center"/>
              <w:rPr>
                <w:rFonts w:eastAsia="Times New Roman" w:cs="Calibri"/>
                <w:b/>
                <w:bCs/>
                <w:lang w:eastAsia="it-IT"/>
              </w:rPr>
            </w:pPr>
          </w:p>
        </w:tc>
        <w:tc>
          <w:tcPr>
            <w:tcW w:w="595" w:type="dxa"/>
            <w:shd w:val="clear" w:color="auto" w:fill="000000" w:themeFill="text1"/>
          </w:tcPr>
          <w:p w14:paraId="24CFB62B" w14:textId="77777777" w:rsidR="0024194C" w:rsidRPr="007353B2"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4F8C6470" w14:textId="77777777" w:rsidR="0024194C" w:rsidRPr="007353B2"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57F60E34" w14:textId="77777777" w:rsidR="0024194C" w:rsidRPr="00523E20" w:rsidRDefault="0024194C" w:rsidP="00BF3989">
            <w:pPr>
              <w:spacing w:after="0" w:line="240" w:lineRule="auto"/>
              <w:jc w:val="center"/>
              <w:rPr>
                <w:rFonts w:eastAsia="Times New Roman" w:cs="Calibri"/>
                <w:b/>
                <w:bCs/>
                <w:lang w:eastAsia="it-IT"/>
              </w:rPr>
            </w:pPr>
          </w:p>
        </w:tc>
        <w:tc>
          <w:tcPr>
            <w:tcW w:w="576" w:type="dxa"/>
            <w:shd w:val="clear" w:color="auto" w:fill="000000" w:themeFill="text1"/>
          </w:tcPr>
          <w:p w14:paraId="158BC1DA" w14:textId="77777777" w:rsidR="0024194C" w:rsidRPr="00523E20" w:rsidRDefault="0024194C" w:rsidP="00BF3989">
            <w:pPr>
              <w:spacing w:after="0" w:line="240" w:lineRule="auto"/>
              <w:jc w:val="center"/>
              <w:rPr>
                <w:rFonts w:eastAsia="Times New Roman" w:cs="Calibri"/>
                <w:b/>
                <w:bCs/>
                <w:sz w:val="20"/>
                <w:szCs w:val="20"/>
                <w:lang w:eastAsia="it-IT"/>
              </w:rPr>
            </w:pPr>
          </w:p>
        </w:tc>
      </w:tr>
    </w:tbl>
    <w:p w14:paraId="4E0C844F" w14:textId="77777777" w:rsidR="00705BC9" w:rsidRDefault="00705BC9" w:rsidP="00705BC9">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6A94333D" w14:textId="77777777"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96279E">
        <w:rPr>
          <w:rFonts w:ascii="Calibri" w:hAnsi="Calibri" w:cs="Calibri"/>
          <w:sz w:val="28"/>
          <w:szCs w:val="28"/>
        </w:rPr>
        <w:lastRenderedPageBreak/>
        <w:t xml:space="preserve">OBIETTIVO N. </w:t>
      </w:r>
      <w:r w:rsidR="0096279E" w:rsidRPr="0096279E">
        <w:rPr>
          <w:rFonts w:ascii="Calibri" w:hAnsi="Calibri" w:cs="Calibri"/>
          <w:sz w:val="28"/>
          <w:szCs w:val="28"/>
        </w:rPr>
        <w:t>1</w:t>
      </w:r>
      <w:r w:rsidR="00FE56E1">
        <w:rPr>
          <w:rFonts w:ascii="Calibri" w:hAnsi="Calibri" w:cs="Calibri"/>
          <w:sz w:val="28"/>
          <w:szCs w:val="28"/>
        </w:rPr>
        <w:t>6</w:t>
      </w:r>
      <w:r w:rsidRPr="0096279E">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5F9DCAAC" w14:textId="77777777" w:rsidTr="00BF3989">
        <w:trPr>
          <w:tblCellSpacing w:w="20" w:type="dxa"/>
        </w:trPr>
        <w:tc>
          <w:tcPr>
            <w:tcW w:w="9701" w:type="dxa"/>
            <w:gridSpan w:val="2"/>
            <w:shd w:val="clear" w:color="auto" w:fill="007635"/>
          </w:tcPr>
          <w:p w14:paraId="527EA571"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5458EC" w:rsidRPr="00523E20" w14:paraId="372E2A79" w14:textId="77777777" w:rsidTr="00BF3989">
        <w:trPr>
          <w:tblCellSpacing w:w="20" w:type="dxa"/>
        </w:trPr>
        <w:tc>
          <w:tcPr>
            <w:tcW w:w="3085" w:type="dxa"/>
            <w:shd w:val="clear" w:color="auto" w:fill="C5E0B3" w:themeFill="accent6" w:themeFillTint="66"/>
          </w:tcPr>
          <w:p w14:paraId="43751488" w14:textId="77777777" w:rsidR="005458EC" w:rsidRPr="00523E20" w:rsidRDefault="005458EC" w:rsidP="005458EC">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vAlign w:val="center"/>
          </w:tcPr>
          <w:p w14:paraId="7DA17C65" w14:textId="77777777" w:rsidR="005458EC" w:rsidRPr="00523E20" w:rsidRDefault="005458EC" w:rsidP="005458EC">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5458EC" w:rsidRPr="00523E20" w14:paraId="1EDF921D" w14:textId="77777777" w:rsidTr="00BF3989">
        <w:trPr>
          <w:trHeight w:val="281"/>
          <w:tblCellSpacing w:w="20" w:type="dxa"/>
        </w:trPr>
        <w:tc>
          <w:tcPr>
            <w:tcW w:w="3085" w:type="dxa"/>
            <w:shd w:val="clear" w:color="auto" w:fill="C5E0B3" w:themeFill="accent6" w:themeFillTint="66"/>
            <w:vAlign w:val="center"/>
          </w:tcPr>
          <w:p w14:paraId="0120407F" w14:textId="77777777" w:rsidR="005458EC" w:rsidRPr="00523E20" w:rsidRDefault="005458EC" w:rsidP="005458EC">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vAlign w:val="center"/>
          </w:tcPr>
          <w:p w14:paraId="4D570820" w14:textId="77777777" w:rsidR="005458EC" w:rsidRPr="00523E20" w:rsidRDefault="005458EC" w:rsidP="005458EC">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5458EC" w:rsidRPr="00523E20" w14:paraId="78B5ACC4" w14:textId="77777777" w:rsidTr="00BF3989">
        <w:trPr>
          <w:tblCellSpacing w:w="20" w:type="dxa"/>
        </w:trPr>
        <w:tc>
          <w:tcPr>
            <w:tcW w:w="3085" w:type="dxa"/>
            <w:shd w:val="clear" w:color="auto" w:fill="C5E0B3" w:themeFill="accent6" w:themeFillTint="66"/>
            <w:vAlign w:val="center"/>
          </w:tcPr>
          <w:p w14:paraId="01F5235A" w14:textId="77777777" w:rsidR="005458EC" w:rsidRPr="00523E20" w:rsidRDefault="005458EC" w:rsidP="005458EC">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vAlign w:val="center"/>
          </w:tcPr>
          <w:p w14:paraId="3459EBBE" w14:textId="77777777" w:rsidR="005458EC" w:rsidRPr="00523E20" w:rsidRDefault="005458EC" w:rsidP="005458EC">
            <w:pPr>
              <w:keepNext/>
              <w:spacing w:after="0" w:line="240" w:lineRule="auto"/>
              <w:outlineLvl w:val="5"/>
              <w:rPr>
                <w:rFonts w:eastAsia="Times New Roman" w:cs="Calibri"/>
                <w:lang w:eastAsia="it-IT"/>
              </w:rPr>
            </w:pPr>
            <w:r>
              <w:rPr>
                <w:rFonts w:eastAsia="Times New Roman" w:cs="Calibri"/>
                <w:lang w:eastAsia="it-IT"/>
              </w:rPr>
              <w:t>Filippo Pratesi/Carlo Boni</w:t>
            </w:r>
          </w:p>
        </w:tc>
      </w:tr>
    </w:tbl>
    <w:p w14:paraId="6CB1DCC0" w14:textId="77777777" w:rsidR="00705BC9" w:rsidRPr="00C07FD6" w:rsidRDefault="00705BC9" w:rsidP="00705BC9">
      <w:pPr>
        <w:spacing w:after="0" w:line="240" w:lineRule="auto"/>
        <w:ind w:left="708"/>
        <w:rPr>
          <w:rFonts w:eastAsia="Times New Roman" w:cs="Calibri"/>
          <w:bCs/>
          <w:sz w:val="12"/>
          <w:szCs w:val="12"/>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7803EB81" w14:textId="77777777" w:rsidTr="00647860">
        <w:trPr>
          <w:tblCellSpacing w:w="20" w:type="dxa"/>
        </w:trPr>
        <w:tc>
          <w:tcPr>
            <w:tcW w:w="9701" w:type="dxa"/>
            <w:gridSpan w:val="2"/>
            <w:shd w:val="clear" w:color="auto" w:fill="007635"/>
            <w:vAlign w:val="center"/>
          </w:tcPr>
          <w:p w14:paraId="7E6EB432" w14:textId="77777777" w:rsidR="002173FD" w:rsidRPr="00523E20" w:rsidRDefault="002173FD" w:rsidP="00647860">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333B99F0" w14:textId="77777777" w:rsidTr="00647860">
        <w:trPr>
          <w:tblCellSpacing w:w="20" w:type="dxa"/>
        </w:trPr>
        <w:tc>
          <w:tcPr>
            <w:tcW w:w="3652" w:type="dxa"/>
            <w:shd w:val="clear" w:color="auto" w:fill="C5E0B3" w:themeFill="accent6" w:themeFillTint="66"/>
            <w:vAlign w:val="center"/>
          </w:tcPr>
          <w:p w14:paraId="496EB21E" w14:textId="77777777" w:rsidR="002173FD" w:rsidRPr="00523E20" w:rsidRDefault="002173FD" w:rsidP="00647860">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tcPr>
          <w:p w14:paraId="36B40549" w14:textId="77777777" w:rsidR="002173FD" w:rsidRPr="00523E20" w:rsidRDefault="002173FD" w:rsidP="00647860">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05E1308C" w14:textId="77777777" w:rsidTr="00647860">
        <w:trPr>
          <w:tblCellSpacing w:w="20" w:type="dxa"/>
        </w:trPr>
        <w:tc>
          <w:tcPr>
            <w:tcW w:w="3652" w:type="dxa"/>
            <w:shd w:val="clear" w:color="auto" w:fill="C5E0B3" w:themeFill="accent6" w:themeFillTint="66"/>
            <w:vAlign w:val="center"/>
          </w:tcPr>
          <w:p w14:paraId="108D4C8E" w14:textId="77777777" w:rsidR="002173FD" w:rsidRPr="00523E20" w:rsidRDefault="002173FD" w:rsidP="00647860">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tcPr>
          <w:p w14:paraId="17BE9830" w14:textId="77777777" w:rsidR="002173FD" w:rsidRPr="00523E20" w:rsidRDefault="002613BC" w:rsidP="00647860">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5 CURA DEL VERDE</w:t>
            </w:r>
          </w:p>
        </w:tc>
      </w:tr>
      <w:tr w:rsidR="002173FD" w:rsidRPr="00523E20" w14:paraId="7F21B14B" w14:textId="77777777" w:rsidTr="00647860">
        <w:trPr>
          <w:tblCellSpacing w:w="20" w:type="dxa"/>
        </w:trPr>
        <w:tc>
          <w:tcPr>
            <w:tcW w:w="3652" w:type="dxa"/>
            <w:shd w:val="clear" w:color="auto" w:fill="C5E0B3" w:themeFill="accent6" w:themeFillTint="66"/>
            <w:vAlign w:val="center"/>
          </w:tcPr>
          <w:p w14:paraId="2B102CCC" w14:textId="77777777" w:rsidR="002173FD" w:rsidRPr="00523E20" w:rsidRDefault="002173FD" w:rsidP="00647860">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tcPr>
          <w:p w14:paraId="269361F5" w14:textId="77777777" w:rsidR="002173FD" w:rsidRPr="00523E20" w:rsidRDefault="002173FD" w:rsidP="00647860">
            <w:pPr>
              <w:spacing w:after="0" w:line="240" w:lineRule="auto"/>
              <w:rPr>
                <w:rFonts w:eastAsia="Times New Roman" w:cs="Calibri"/>
                <w:lang w:eastAsia="it-IT"/>
              </w:rPr>
            </w:pPr>
            <w:r>
              <w:rPr>
                <w:rFonts w:eastAsia="Times New Roman" w:cs="Calibri"/>
                <w:lang w:eastAsia="it-IT"/>
              </w:rPr>
              <w:t xml:space="preserve">Missione n° </w:t>
            </w:r>
            <w:r w:rsidR="005458EC">
              <w:rPr>
                <w:rFonts w:eastAsia="Times New Roman" w:cs="Calibri"/>
                <w:lang w:eastAsia="it-IT"/>
              </w:rPr>
              <w:t>9</w:t>
            </w:r>
            <w:r w:rsidRPr="002173FD">
              <w:rPr>
                <w:rFonts w:eastAsia="Times New Roman" w:cs="Calibri"/>
                <w:lang w:eastAsia="it-IT"/>
              </w:rPr>
              <w:t>, Programma contabile n°2</w:t>
            </w:r>
          </w:p>
        </w:tc>
      </w:tr>
    </w:tbl>
    <w:p w14:paraId="4A9B7A6A" w14:textId="77777777" w:rsidR="00705BC9" w:rsidRPr="00C07FD6" w:rsidRDefault="00705BC9" w:rsidP="00705BC9">
      <w:pPr>
        <w:spacing w:after="0" w:line="240" w:lineRule="auto"/>
        <w:ind w:left="708"/>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1B1E8370" w14:textId="77777777" w:rsidTr="0024194C">
        <w:trPr>
          <w:trHeight w:val="281"/>
          <w:tblCellSpacing w:w="20" w:type="dxa"/>
        </w:trPr>
        <w:tc>
          <w:tcPr>
            <w:tcW w:w="9701" w:type="dxa"/>
            <w:gridSpan w:val="4"/>
            <w:shd w:val="clear" w:color="auto" w:fill="007635"/>
            <w:vAlign w:val="center"/>
          </w:tcPr>
          <w:p w14:paraId="49B40B33" w14:textId="77777777"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77567F02" w14:textId="77777777" w:rsidTr="0096279E">
        <w:trPr>
          <w:trHeight w:val="38"/>
          <w:tblCellSpacing w:w="20" w:type="dxa"/>
        </w:trPr>
        <w:tc>
          <w:tcPr>
            <w:tcW w:w="3014" w:type="dxa"/>
            <w:shd w:val="clear" w:color="auto" w:fill="C5E0B3" w:themeFill="accent6" w:themeFillTint="66"/>
            <w:vAlign w:val="center"/>
          </w:tcPr>
          <w:p w14:paraId="7CA52657" w14:textId="77777777"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66BCE2D2" w14:textId="77777777" w:rsidR="00705BC9" w:rsidRPr="00523E20" w:rsidRDefault="005458EC" w:rsidP="00BF3989">
            <w:pPr>
              <w:keepNext/>
              <w:spacing w:after="0" w:line="240" w:lineRule="auto"/>
              <w:jc w:val="both"/>
              <w:outlineLvl w:val="0"/>
              <w:rPr>
                <w:rFonts w:eastAsia="Times New Roman" w:cs="Calibri"/>
                <w:b/>
                <w:lang w:eastAsia="it-IT"/>
              </w:rPr>
            </w:pPr>
            <w:r>
              <w:rPr>
                <w:rFonts w:eastAsia="Times New Roman" w:cs="Calibri"/>
                <w:b/>
                <w:lang w:eastAsia="it-IT"/>
              </w:rPr>
              <w:t>Cura del verde</w:t>
            </w:r>
          </w:p>
        </w:tc>
      </w:tr>
      <w:tr w:rsidR="00705BC9" w:rsidRPr="00523E20" w14:paraId="19AED316" w14:textId="77777777" w:rsidTr="005458EC">
        <w:trPr>
          <w:trHeight w:val="306"/>
          <w:tblCellSpacing w:w="20" w:type="dxa"/>
        </w:trPr>
        <w:tc>
          <w:tcPr>
            <w:tcW w:w="3014" w:type="dxa"/>
            <w:shd w:val="clear" w:color="auto" w:fill="C5E0B3" w:themeFill="accent6" w:themeFillTint="66"/>
          </w:tcPr>
          <w:p w14:paraId="4C535F12"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tcPr>
          <w:p w14:paraId="35730C62" w14:textId="77777777" w:rsidR="00705BC9" w:rsidRPr="00523E20" w:rsidRDefault="005458EC" w:rsidP="00BF3989">
            <w:pPr>
              <w:spacing w:after="0" w:line="240" w:lineRule="auto"/>
              <w:jc w:val="both"/>
              <w:rPr>
                <w:rFonts w:eastAsia="Times New Roman" w:cs="Calibri"/>
                <w:lang w:eastAsia="it-IT"/>
              </w:rPr>
            </w:pPr>
            <w:r w:rsidRPr="005458EC">
              <w:rPr>
                <w:rFonts w:eastAsia="Times New Roman" w:cs="Calibri"/>
                <w:lang w:eastAsia="it-IT"/>
              </w:rPr>
              <w:t xml:space="preserve">Manutenzione ordinaria e straordinaria del verde pubblico. </w:t>
            </w:r>
          </w:p>
        </w:tc>
      </w:tr>
      <w:tr w:rsidR="00705BC9" w:rsidRPr="00523E20" w14:paraId="1D1FF9A0"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62E4B168"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tcPr>
          <w:p w14:paraId="7A76C861"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tcPr>
          <w:p w14:paraId="39F23D21" w14:textId="77777777" w:rsidR="00705BC9" w:rsidRPr="005458EC" w:rsidRDefault="00705BC9" w:rsidP="00BF3989">
            <w:pPr>
              <w:keepNext/>
              <w:spacing w:after="0" w:line="240" w:lineRule="auto"/>
              <w:jc w:val="both"/>
              <w:outlineLvl w:val="0"/>
              <w:rPr>
                <w:rFonts w:eastAsia="Times New Roman" w:cs="Calibri"/>
                <w:b/>
                <w:lang w:eastAsia="it-IT"/>
              </w:rPr>
            </w:pPr>
            <w:r w:rsidRPr="005458EC">
              <w:rPr>
                <w:rFonts w:eastAsia="Times New Roman" w:cs="Calibri"/>
                <w:b/>
                <w:lang w:eastAsia="it-IT"/>
              </w:rPr>
              <w:t>X</w:t>
            </w:r>
          </w:p>
        </w:tc>
      </w:tr>
      <w:tr w:rsidR="00705BC9" w:rsidRPr="00523E20" w14:paraId="4FA53343" w14:textId="77777777" w:rsidTr="00BF3989">
        <w:trPr>
          <w:gridAfter w:val="1"/>
          <w:wAfter w:w="4797" w:type="dxa"/>
          <w:trHeight w:val="260"/>
          <w:tblCellSpacing w:w="20" w:type="dxa"/>
        </w:trPr>
        <w:tc>
          <w:tcPr>
            <w:tcW w:w="3014" w:type="dxa"/>
            <w:vMerge/>
            <w:shd w:val="clear" w:color="auto" w:fill="C5E0B3" w:themeFill="accent6" w:themeFillTint="66"/>
          </w:tcPr>
          <w:p w14:paraId="6EB83268" w14:textId="77777777" w:rsidR="00705BC9" w:rsidRPr="00523E20" w:rsidRDefault="00705BC9" w:rsidP="00BF3989">
            <w:pPr>
              <w:keepNext/>
              <w:spacing w:after="0" w:line="240" w:lineRule="auto"/>
              <w:outlineLvl w:val="0"/>
              <w:rPr>
                <w:rFonts w:eastAsia="Times New Roman" w:cs="Calibri"/>
                <w:b/>
                <w:bCs/>
                <w:lang w:eastAsia="it-IT"/>
              </w:rPr>
            </w:pPr>
          </w:p>
        </w:tc>
        <w:tc>
          <w:tcPr>
            <w:tcW w:w="1259" w:type="dxa"/>
          </w:tcPr>
          <w:p w14:paraId="2B72C455"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tcPr>
          <w:p w14:paraId="6CE2B0CA" w14:textId="77777777" w:rsidR="00705BC9" w:rsidRPr="00523E20" w:rsidRDefault="00705BC9" w:rsidP="00BF3989">
            <w:pPr>
              <w:keepNext/>
              <w:spacing w:after="0" w:line="240" w:lineRule="auto"/>
              <w:jc w:val="both"/>
              <w:outlineLvl w:val="0"/>
              <w:rPr>
                <w:rFonts w:eastAsia="Times New Roman" w:cs="Calibri"/>
                <w:bCs/>
                <w:lang w:eastAsia="it-IT"/>
              </w:rPr>
            </w:pPr>
          </w:p>
        </w:tc>
      </w:tr>
    </w:tbl>
    <w:p w14:paraId="0FAC712D" w14:textId="77777777" w:rsidR="00705BC9" w:rsidRPr="00C07FD6" w:rsidRDefault="00705BC9" w:rsidP="00705BC9">
      <w:pPr>
        <w:spacing w:after="0" w:line="240" w:lineRule="auto"/>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42A8C13F" w14:textId="77777777" w:rsidTr="0024194C">
        <w:trPr>
          <w:trHeight w:val="242"/>
          <w:tblCellSpacing w:w="20" w:type="dxa"/>
        </w:trPr>
        <w:tc>
          <w:tcPr>
            <w:tcW w:w="9701" w:type="dxa"/>
            <w:gridSpan w:val="2"/>
            <w:shd w:val="clear" w:color="auto" w:fill="007635"/>
            <w:vAlign w:val="center"/>
          </w:tcPr>
          <w:p w14:paraId="657E8B09"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25E9DF1C" w14:textId="77777777" w:rsidTr="0096279E">
        <w:trPr>
          <w:trHeight w:val="130"/>
          <w:tblCellSpacing w:w="20" w:type="dxa"/>
        </w:trPr>
        <w:tc>
          <w:tcPr>
            <w:tcW w:w="2660" w:type="dxa"/>
            <w:shd w:val="clear" w:color="auto" w:fill="95C674"/>
            <w:vAlign w:val="center"/>
          </w:tcPr>
          <w:p w14:paraId="5F0A53B8"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2A3A9EC6" w14:textId="77777777" w:rsidR="00705BC9" w:rsidRPr="00523E20" w:rsidRDefault="005458EC" w:rsidP="00BF3989">
            <w:pPr>
              <w:spacing w:after="0" w:line="240" w:lineRule="auto"/>
              <w:rPr>
                <w:rFonts w:eastAsia="Times New Roman" w:cs="Calibri"/>
                <w:b/>
                <w:bCs/>
                <w:lang w:eastAsia="it-IT"/>
              </w:rPr>
            </w:pPr>
            <w:r>
              <w:rPr>
                <w:rFonts w:eastAsia="Times New Roman" w:cs="Calibri"/>
                <w:b/>
                <w:lang w:eastAsia="it-IT"/>
              </w:rPr>
              <w:t>Cura del verde 202</w:t>
            </w:r>
            <w:r w:rsidR="00A72059">
              <w:rPr>
                <w:rFonts w:eastAsia="Times New Roman" w:cs="Calibri"/>
                <w:b/>
                <w:lang w:eastAsia="it-IT"/>
              </w:rPr>
              <w:t>4</w:t>
            </w:r>
          </w:p>
        </w:tc>
      </w:tr>
      <w:tr w:rsidR="00705BC9" w:rsidRPr="00523E20" w14:paraId="35EECC2E" w14:textId="77777777" w:rsidTr="00BF3989">
        <w:trPr>
          <w:tblCellSpacing w:w="20" w:type="dxa"/>
        </w:trPr>
        <w:tc>
          <w:tcPr>
            <w:tcW w:w="2660" w:type="dxa"/>
            <w:shd w:val="clear" w:color="auto" w:fill="C5E0B3" w:themeFill="accent6" w:themeFillTint="66"/>
          </w:tcPr>
          <w:p w14:paraId="1820EC19"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420E3407" w14:textId="77777777" w:rsidR="00705BC9" w:rsidRPr="00523E20" w:rsidRDefault="005458EC" w:rsidP="00BF3989">
            <w:pPr>
              <w:keepNext/>
              <w:spacing w:after="0" w:line="240" w:lineRule="auto"/>
              <w:jc w:val="both"/>
              <w:outlineLvl w:val="0"/>
              <w:rPr>
                <w:rFonts w:eastAsia="Times New Roman" w:cs="Calibri"/>
                <w:lang w:eastAsia="it-IT"/>
              </w:rPr>
            </w:pPr>
            <w:r w:rsidRPr="005458EC">
              <w:rPr>
                <w:rFonts w:eastAsia="Times New Roman" w:cs="Calibri"/>
                <w:lang w:eastAsia="it-IT"/>
              </w:rPr>
              <w:t>Ricognizione del verde pubblico con programmazione degli interventi di manutenzione ordinaria annuale e straordinaria da svolgere in via prioritaria durante l’anno 202</w:t>
            </w:r>
            <w:r w:rsidR="00A72059">
              <w:rPr>
                <w:rFonts w:eastAsia="Times New Roman" w:cs="Calibri"/>
                <w:lang w:eastAsia="it-IT"/>
              </w:rPr>
              <w:t>4</w:t>
            </w:r>
            <w:r>
              <w:rPr>
                <w:rFonts w:eastAsia="Times New Roman" w:cs="Calibri"/>
                <w:lang w:eastAsia="it-IT"/>
              </w:rPr>
              <w:t>.</w:t>
            </w:r>
          </w:p>
        </w:tc>
      </w:tr>
      <w:tr w:rsidR="00705BC9" w:rsidRPr="00523E20" w14:paraId="27E14462" w14:textId="77777777" w:rsidTr="00BF3989">
        <w:trPr>
          <w:trHeight w:val="422"/>
          <w:tblCellSpacing w:w="20" w:type="dxa"/>
        </w:trPr>
        <w:tc>
          <w:tcPr>
            <w:tcW w:w="2660" w:type="dxa"/>
            <w:shd w:val="clear" w:color="auto" w:fill="C5E0B3" w:themeFill="accent6" w:themeFillTint="66"/>
            <w:vAlign w:val="center"/>
          </w:tcPr>
          <w:p w14:paraId="251BE02C"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3973BB32" w14:textId="77777777" w:rsidR="00705BC9" w:rsidRPr="00523E20" w:rsidRDefault="005458EC" w:rsidP="00BF3989">
            <w:pPr>
              <w:keepNext/>
              <w:spacing w:after="0" w:line="240" w:lineRule="auto"/>
              <w:jc w:val="both"/>
              <w:outlineLvl w:val="0"/>
              <w:rPr>
                <w:rFonts w:eastAsia="Times New Roman" w:cs="Calibri"/>
                <w:sz w:val="20"/>
                <w:szCs w:val="20"/>
                <w:lang w:eastAsia="it-IT"/>
              </w:rPr>
            </w:pPr>
            <w:r w:rsidRPr="005458EC">
              <w:rPr>
                <w:rFonts w:eastAsia="Times New Roman" w:cs="Calibri"/>
                <w:lang w:eastAsia="it-IT"/>
              </w:rPr>
              <w:t>Conclusione degli interventi di manutenzione ordinaria e straordinaria</w:t>
            </w:r>
            <w:r>
              <w:rPr>
                <w:rFonts w:eastAsia="Times New Roman" w:cs="Calibri"/>
                <w:lang w:eastAsia="it-IT"/>
              </w:rPr>
              <w:t>.</w:t>
            </w:r>
          </w:p>
        </w:tc>
      </w:tr>
      <w:tr w:rsidR="00364E31" w:rsidRPr="00523E20" w14:paraId="3B706F86" w14:textId="77777777" w:rsidTr="00BF3989">
        <w:trPr>
          <w:trHeight w:val="422"/>
          <w:tblCellSpacing w:w="20" w:type="dxa"/>
        </w:trPr>
        <w:tc>
          <w:tcPr>
            <w:tcW w:w="2660" w:type="dxa"/>
            <w:shd w:val="clear" w:color="auto" w:fill="C5E0B3" w:themeFill="accent6" w:themeFillTint="66"/>
            <w:vAlign w:val="center"/>
          </w:tcPr>
          <w:p w14:paraId="08092791" w14:textId="77777777"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4D9B8B2F" w14:textId="77777777" w:rsidR="00305E12" w:rsidRDefault="00305E12" w:rsidP="00305E12">
            <w:pPr>
              <w:keepNext/>
              <w:spacing w:after="0" w:line="240" w:lineRule="auto"/>
              <w:jc w:val="both"/>
              <w:outlineLvl w:val="0"/>
              <w:rPr>
                <w:rFonts w:eastAsia="Times New Roman" w:cs="Calibri"/>
                <w:lang w:eastAsia="it-IT"/>
              </w:rPr>
            </w:pPr>
            <w:r>
              <w:rPr>
                <w:rFonts w:eastAsia="Times New Roman" w:cs="Calibri"/>
                <w:lang w:eastAsia="it-IT"/>
              </w:rPr>
              <w:t>Interventi eseguiti come da programmazione e segnalazioni ricevute.</w:t>
            </w:r>
          </w:p>
          <w:p w14:paraId="63375AD8" w14:textId="77777777" w:rsidR="00305E12" w:rsidRPr="00305E12" w:rsidRDefault="00305E12" w:rsidP="00305E12">
            <w:pPr>
              <w:keepNext/>
              <w:spacing w:after="0" w:line="240" w:lineRule="auto"/>
              <w:jc w:val="both"/>
              <w:outlineLvl w:val="0"/>
              <w:rPr>
                <w:rFonts w:eastAsia="Times New Roman" w:cs="Calibri"/>
                <w:color w:val="FF0000"/>
                <w:lang w:eastAsia="it-IT"/>
              </w:rPr>
            </w:pPr>
            <w:r w:rsidRPr="00305E12">
              <w:rPr>
                <w:rFonts w:eastAsia="Times New Roman" w:cs="Calibri"/>
                <w:color w:val="FF0000"/>
                <w:lang w:eastAsia="it-IT"/>
              </w:rPr>
              <w:t>Determina n. 1275 del 12/06/2024</w:t>
            </w:r>
          </w:p>
          <w:p w14:paraId="623F8F7C" w14:textId="5DA50954" w:rsidR="00364E31" w:rsidRPr="005458EC" w:rsidRDefault="00305E12" w:rsidP="00305E12">
            <w:pPr>
              <w:keepNext/>
              <w:spacing w:after="0" w:line="240" w:lineRule="auto"/>
              <w:jc w:val="both"/>
              <w:outlineLvl w:val="0"/>
              <w:rPr>
                <w:rFonts w:eastAsia="Times New Roman" w:cs="Calibri"/>
                <w:lang w:eastAsia="it-IT"/>
              </w:rPr>
            </w:pPr>
            <w:r w:rsidRPr="00305E12">
              <w:rPr>
                <w:rFonts w:eastAsia="Times New Roman" w:cs="Calibri"/>
                <w:color w:val="FF0000"/>
                <w:lang w:eastAsia="it-IT"/>
              </w:rPr>
              <w:t>Determina n.2576 del 09/12/2024</w:t>
            </w:r>
          </w:p>
        </w:tc>
      </w:tr>
    </w:tbl>
    <w:p w14:paraId="63733B99" w14:textId="77777777" w:rsidR="00705BC9" w:rsidRPr="00C07FD6" w:rsidRDefault="00705BC9" w:rsidP="00705BC9">
      <w:pPr>
        <w:tabs>
          <w:tab w:val="left" w:pos="720"/>
        </w:tabs>
        <w:spacing w:after="0"/>
        <w:jc w:val="both"/>
        <w:rPr>
          <w:rFonts w:cs="Calibri"/>
          <w:sz w:val="10"/>
          <w:szCs w:val="1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763281EF" w14:textId="77777777" w:rsidTr="0024194C">
        <w:trPr>
          <w:trHeight w:val="292"/>
          <w:tblCellSpacing w:w="20" w:type="dxa"/>
        </w:trPr>
        <w:tc>
          <w:tcPr>
            <w:tcW w:w="9701" w:type="dxa"/>
            <w:gridSpan w:val="2"/>
            <w:shd w:val="clear" w:color="auto" w:fill="007635"/>
            <w:vAlign w:val="center"/>
          </w:tcPr>
          <w:p w14:paraId="56C24734" w14:textId="77777777" w:rsidR="00705BC9" w:rsidRPr="00523E20" w:rsidRDefault="00705BC9" w:rsidP="00BF3989">
            <w:pPr>
              <w:spacing w:after="0"/>
              <w:jc w:val="both"/>
              <w:rPr>
                <w:rFonts w:cs="Calibri"/>
                <w:b/>
                <w:bCs/>
              </w:rPr>
            </w:pPr>
            <w:r w:rsidRPr="00705BC9">
              <w:rPr>
                <w:rFonts w:cs="Calibri"/>
                <w:b/>
                <w:bCs/>
                <w:color w:val="FFFFFF" w:themeColor="background1"/>
              </w:rPr>
              <w:t xml:space="preserve">Sezione 4 – Valore pubblico generato </w:t>
            </w:r>
          </w:p>
        </w:tc>
      </w:tr>
      <w:tr w:rsidR="00705BC9" w:rsidRPr="00523E20" w14:paraId="09078366" w14:textId="77777777" w:rsidTr="0096279E">
        <w:trPr>
          <w:trHeight w:val="38"/>
          <w:tblCellSpacing w:w="20" w:type="dxa"/>
        </w:trPr>
        <w:tc>
          <w:tcPr>
            <w:tcW w:w="2943" w:type="dxa"/>
            <w:shd w:val="clear" w:color="auto" w:fill="C5E0B3" w:themeFill="accent6" w:themeFillTint="66"/>
            <w:vAlign w:val="center"/>
          </w:tcPr>
          <w:p w14:paraId="0AAFAB2F" w14:textId="77777777" w:rsidR="00705BC9" w:rsidRPr="00523E20" w:rsidRDefault="00705BC9" w:rsidP="00BF3989">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1046D935" w14:textId="77777777"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Pr="00062961">
              <w:rPr>
                <w:rFonts w:cs="Calibri"/>
                <w:b/>
                <w:color w:val="7030A0"/>
              </w:rPr>
              <w:t>Sociale</w:t>
            </w:r>
          </w:p>
        </w:tc>
      </w:tr>
      <w:tr w:rsidR="00705BC9" w:rsidRPr="00523E20" w14:paraId="1D021E6A" w14:textId="77777777" w:rsidTr="00BF3989">
        <w:trPr>
          <w:tblCellSpacing w:w="20" w:type="dxa"/>
        </w:trPr>
        <w:tc>
          <w:tcPr>
            <w:tcW w:w="2943" w:type="dxa"/>
            <w:shd w:val="clear" w:color="auto" w:fill="C5E0B3" w:themeFill="accent6" w:themeFillTint="66"/>
          </w:tcPr>
          <w:p w14:paraId="00489BED" w14:textId="77777777" w:rsidR="00705BC9" w:rsidRPr="00523E20" w:rsidRDefault="00705BC9" w:rsidP="00BF3989">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7C928B97" w14:textId="77777777" w:rsidR="00705BC9" w:rsidRPr="00523E20" w:rsidRDefault="00062961" w:rsidP="00BF3989">
            <w:pPr>
              <w:keepNext/>
              <w:spacing w:after="0" w:line="240" w:lineRule="auto"/>
              <w:jc w:val="both"/>
              <w:outlineLvl w:val="0"/>
              <w:rPr>
                <w:rFonts w:eastAsia="Times New Roman" w:cs="Calibri"/>
                <w:kern w:val="32"/>
              </w:rPr>
            </w:pPr>
            <w:r w:rsidRPr="00062961">
              <w:rPr>
                <w:rFonts w:eastAsia="Times New Roman" w:cs="Calibri"/>
                <w:kern w:val="32"/>
              </w:rPr>
              <w:t>Interventi che oltre ad occuparsi del decoro urbano del verde pubblico garantiscono anche sicurezza e massima fruibilità delle nostre aree verdi.</w:t>
            </w:r>
          </w:p>
        </w:tc>
      </w:tr>
    </w:tbl>
    <w:p w14:paraId="7555826D" w14:textId="77777777" w:rsidR="00062961" w:rsidRPr="00C07FD6" w:rsidRDefault="00062961" w:rsidP="00705BC9">
      <w:pPr>
        <w:tabs>
          <w:tab w:val="left" w:pos="720"/>
        </w:tabs>
        <w:spacing w:after="0" w:line="240" w:lineRule="auto"/>
        <w:rPr>
          <w:rFonts w:eastAsia="Times New Roman" w:cs="Calibri"/>
          <w:sz w:val="10"/>
          <w:szCs w:val="1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701"/>
        <w:gridCol w:w="635"/>
        <w:gridCol w:w="636"/>
        <w:gridCol w:w="636"/>
        <w:gridCol w:w="636"/>
        <w:gridCol w:w="635"/>
        <w:gridCol w:w="636"/>
        <w:gridCol w:w="636"/>
        <w:gridCol w:w="636"/>
        <w:gridCol w:w="635"/>
        <w:gridCol w:w="636"/>
        <w:gridCol w:w="636"/>
        <w:gridCol w:w="636"/>
      </w:tblGrid>
      <w:tr w:rsidR="00705BC9" w:rsidRPr="00523E20" w14:paraId="0B278455" w14:textId="77777777" w:rsidTr="00BF3989">
        <w:trPr>
          <w:trHeight w:val="290"/>
          <w:tblCellSpacing w:w="20" w:type="dxa"/>
        </w:trPr>
        <w:tc>
          <w:tcPr>
            <w:tcW w:w="9843" w:type="dxa"/>
            <w:gridSpan w:val="14"/>
            <w:shd w:val="clear" w:color="auto" w:fill="007635"/>
            <w:vAlign w:val="center"/>
          </w:tcPr>
          <w:p w14:paraId="6C797918"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2C19C158" w14:textId="77777777" w:rsidTr="00BF3989">
        <w:trPr>
          <w:trHeight w:val="290"/>
          <w:tblCellSpacing w:w="20" w:type="dxa"/>
        </w:trPr>
        <w:tc>
          <w:tcPr>
            <w:tcW w:w="2234" w:type="dxa"/>
            <w:gridSpan w:val="2"/>
            <w:vMerge w:val="restart"/>
            <w:shd w:val="clear" w:color="auto" w:fill="C5E0B3" w:themeFill="accent6" w:themeFillTint="66"/>
            <w:vAlign w:val="center"/>
          </w:tcPr>
          <w:p w14:paraId="060C790A"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278C250A"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4675B125"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2E38EFEA" w14:textId="77777777" w:rsidTr="00BF3989">
        <w:trPr>
          <w:tblCellSpacing w:w="20" w:type="dxa"/>
        </w:trPr>
        <w:tc>
          <w:tcPr>
            <w:tcW w:w="2234" w:type="dxa"/>
            <w:gridSpan w:val="2"/>
            <w:vMerge/>
            <w:shd w:val="clear" w:color="auto" w:fill="C5E0B3" w:themeFill="accent6" w:themeFillTint="66"/>
          </w:tcPr>
          <w:p w14:paraId="731B0BD5"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6FA1D36D"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4BFE487F" w14:textId="77777777" w:rsidTr="00BF3989">
        <w:trPr>
          <w:trHeight w:val="65"/>
          <w:tblCellSpacing w:w="20" w:type="dxa"/>
        </w:trPr>
        <w:tc>
          <w:tcPr>
            <w:tcW w:w="2234" w:type="dxa"/>
            <w:gridSpan w:val="2"/>
            <w:vMerge/>
            <w:shd w:val="clear" w:color="auto" w:fill="E6E6E6"/>
          </w:tcPr>
          <w:p w14:paraId="5958AC76" w14:textId="77777777" w:rsidR="00705BC9" w:rsidRPr="00523E20" w:rsidRDefault="00705BC9" w:rsidP="00BF3989">
            <w:pPr>
              <w:spacing w:after="0" w:line="240" w:lineRule="auto"/>
              <w:jc w:val="center"/>
              <w:rPr>
                <w:rFonts w:eastAsia="Times New Roman" w:cs="Calibri"/>
                <w:b/>
                <w:bCs/>
                <w:lang w:eastAsia="it-IT"/>
              </w:rPr>
            </w:pPr>
          </w:p>
        </w:tc>
        <w:tc>
          <w:tcPr>
            <w:tcW w:w="595" w:type="dxa"/>
          </w:tcPr>
          <w:p w14:paraId="39DD1D82"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72C1DA9E"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11ECC9CD"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44066E40"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45C0709B"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02ACBE9B"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3819010C"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324A00CE"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5C0DA857"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12FFF2B7"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000F198C"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5E53B2C6"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705BC9" w:rsidRPr="00523E20" w14:paraId="1218B82E" w14:textId="77777777" w:rsidTr="00C6227B">
        <w:trPr>
          <w:trHeight w:val="65"/>
          <w:tblCellSpacing w:w="20" w:type="dxa"/>
        </w:trPr>
        <w:tc>
          <w:tcPr>
            <w:tcW w:w="533" w:type="dxa"/>
            <w:shd w:val="clear" w:color="auto" w:fill="FFFFFF"/>
          </w:tcPr>
          <w:p w14:paraId="75300D32" w14:textId="77777777" w:rsidR="00705BC9" w:rsidRPr="00523E20" w:rsidRDefault="00705BC9"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1</w:t>
            </w:r>
          </w:p>
        </w:tc>
        <w:tc>
          <w:tcPr>
            <w:tcW w:w="1661" w:type="dxa"/>
            <w:shd w:val="clear" w:color="auto" w:fill="FFFFFF"/>
          </w:tcPr>
          <w:p w14:paraId="4F7727EE" w14:textId="77777777" w:rsidR="00705BC9" w:rsidRPr="00523E20" w:rsidRDefault="00C6227B" w:rsidP="00BF3989">
            <w:pPr>
              <w:spacing w:after="0" w:line="240" w:lineRule="auto"/>
              <w:rPr>
                <w:rFonts w:eastAsia="Times New Roman" w:cs="Calibri"/>
                <w:lang w:eastAsia="it-IT"/>
              </w:rPr>
            </w:pPr>
            <w:r>
              <w:rPr>
                <w:rFonts w:eastAsia="Times New Roman" w:cs="Calibri"/>
                <w:lang w:eastAsia="it-IT"/>
              </w:rPr>
              <w:t>Manutenzione ordinaria</w:t>
            </w:r>
          </w:p>
        </w:tc>
        <w:tc>
          <w:tcPr>
            <w:tcW w:w="595" w:type="dxa"/>
            <w:shd w:val="clear" w:color="auto" w:fill="000000" w:themeFill="text1"/>
          </w:tcPr>
          <w:p w14:paraId="2943BD8A"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6CB1613"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581AA08E"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108E56A2"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000000" w:themeFill="text1"/>
          </w:tcPr>
          <w:p w14:paraId="3F9E3FAC"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34FD7384"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7A45541C"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50B8A91C" w14:textId="77777777" w:rsidR="00705BC9" w:rsidRPr="00523E20" w:rsidRDefault="00705BC9"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573C8996"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48772758"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1E2D2B5F" w14:textId="77777777" w:rsidR="00705BC9" w:rsidRPr="00523E20" w:rsidRDefault="00705BC9" w:rsidP="00BF3989">
            <w:pPr>
              <w:spacing w:after="0" w:line="240" w:lineRule="auto"/>
              <w:jc w:val="center"/>
              <w:rPr>
                <w:rFonts w:eastAsia="Times New Roman" w:cs="Calibri"/>
                <w:b/>
                <w:bCs/>
                <w:lang w:eastAsia="it-IT"/>
              </w:rPr>
            </w:pPr>
          </w:p>
        </w:tc>
        <w:tc>
          <w:tcPr>
            <w:tcW w:w="576" w:type="dxa"/>
            <w:shd w:val="clear" w:color="auto" w:fill="000000" w:themeFill="text1"/>
          </w:tcPr>
          <w:p w14:paraId="45E58B2B" w14:textId="77777777" w:rsidR="00705BC9" w:rsidRPr="00523E20" w:rsidRDefault="00705BC9" w:rsidP="00BF3989">
            <w:pPr>
              <w:spacing w:after="0" w:line="240" w:lineRule="auto"/>
              <w:jc w:val="center"/>
              <w:rPr>
                <w:rFonts w:eastAsia="Times New Roman" w:cs="Calibri"/>
                <w:b/>
                <w:bCs/>
                <w:sz w:val="20"/>
                <w:szCs w:val="20"/>
                <w:lang w:eastAsia="it-IT"/>
              </w:rPr>
            </w:pPr>
          </w:p>
        </w:tc>
      </w:tr>
      <w:tr w:rsidR="00705BC9" w:rsidRPr="00523E20" w14:paraId="76DBC40E" w14:textId="77777777" w:rsidTr="00C6227B">
        <w:trPr>
          <w:trHeight w:val="65"/>
          <w:tblCellSpacing w:w="20" w:type="dxa"/>
        </w:trPr>
        <w:tc>
          <w:tcPr>
            <w:tcW w:w="533" w:type="dxa"/>
            <w:shd w:val="clear" w:color="auto" w:fill="FFFFFF"/>
          </w:tcPr>
          <w:p w14:paraId="595E8218" w14:textId="77777777" w:rsidR="00705BC9" w:rsidRPr="00523E20" w:rsidRDefault="00705BC9"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2</w:t>
            </w:r>
          </w:p>
        </w:tc>
        <w:tc>
          <w:tcPr>
            <w:tcW w:w="1661" w:type="dxa"/>
            <w:shd w:val="clear" w:color="auto" w:fill="FFFFFF"/>
            <w:vAlign w:val="center"/>
          </w:tcPr>
          <w:p w14:paraId="19B1B434" w14:textId="77777777" w:rsidR="00705BC9" w:rsidRPr="00523E20" w:rsidRDefault="00C6227B" w:rsidP="00BF3989">
            <w:pPr>
              <w:spacing w:after="0" w:line="240" w:lineRule="auto"/>
              <w:rPr>
                <w:rFonts w:eastAsia="Times New Roman" w:cs="Calibri"/>
                <w:lang w:eastAsia="it-IT"/>
              </w:rPr>
            </w:pPr>
            <w:r>
              <w:rPr>
                <w:rFonts w:eastAsia="Times New Roman" w:cs="Calibri"/>
                <w:lang w:eastAsia="it-IT"/>
              </w:rPr>
              <w:t>Manutenzione straordinaria</w:t>
            </w:r>
          </w:p>
        </w:tc>
        <w:tc>
          <w:tcPr>
            <w:tcW w:w="595" w:type="dxa"/>
            <w:shd w:val="clear" w:color="auto" w:fill="000000" w:themeFill="text1"/>
          </w:tcPr>
          <w:p w14:paraId="515AEE6E"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879CD00"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63BA4713"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7C458814"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000000" w:themeFill="text1"/>
          </w:tcPr>
          <w:p w14:paraId="128261DA"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EF0A1F7"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60825C4B"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041B81BE" w14:textId="77777777" w:rsidR="00705BC9" w:rsidRPr="00523E20" w:rsidRDefault="00705BC9"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2E4CF6FE"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59AC451D"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40E45761" w14:textId="77777777" w:rsidR="00705BC9" w:rsidRPr="00523E20" w:rsidRDefault="00705BC9" w:rsidP="00BF3989">
            <w:pPr>
              <w:spacing w:after="0" w:line="240" w:lineRule="auto"/>
              <w:jc w:val="center"/>
              <w:rPr>
                <w:rFonts w:eastAsia="Times New Roman" w:cs="Calibri"/>
                <w:b/>
                <w:bCs/>
                <w:lang w:eastAsia="it-IT"/>
              </w:rPr>
            </w:pPr>
          </w:p>
        </w:tc>
        <w:tc>
          <w:tcPr>
            <w:tcW w:w="576" w:type="dxa"/>
            <w:shd w:val="clear" w:color="auto" w:fill="000000" w:themeFill="text1"/>
          </w:tcPr>
          <w:p w14:paraId="12F90905" w14:textId="77777777" w:rsidR="00705BC9" w:rsidRPr="00523E20" w:rsidRDefault="00705BC9" w:rsidP="00BF3989">
            <w:pPr>
              <w:spacing w:after="0" w:line="240" w:lineRule="auto"/>
              <w:jc w:val="center"/>
              <w:rPr>
                <w:rFonts w:eastAsia="Times New Roman" w:cs="Calibri"/>
                <w:b/>
                <w:bCs/>
                <w:sz w:val="20"/>
                <w:szCs w:val="20"/>
                <w:lang w:eastAsia="it-IT"/>
              </w:rPr>
            </w:pPr>
          </w:p>
        </w:tc>
      </w:tr>
    </w:tbl>
    <w:p w14:paraId="67FD329D" w14:textId="77777777" w:rsidR="00225543" w:rsidRDefault="00225543" w:rsidP="00705BC9">
      <w:pPr>
        <w:spacing w:after="0" w:line="240" w:lineRule="auto"/>
        <w:ind w:left="737" w:right="-852"/>
        <w:rPr>
          <w:rFonts w:eastAsia="Times New Roman" w:cs="Calibri"/>
          <w:lang w:eastAsia="it-IT"/>
        </w:rPr>
      </w:pPr>
    </w:p>
    <w:p w14:paraId="778B8FAB" w14:textId="77777777" w:rsidR="00705BC9" w:rsidRDefault="00705BC9" w:rsidP="0024194C">
      <w:pPr>
        <w:pStyle w:val="Titolo"/>
        <w:pBdr>
          <w:top w:val="none" w:sz="0" w:space="0" w:color="auto"/>
          <w:left w:val="none" w:sz="0" w:space="0" w:color="auto"/>
          <w:bottom w:val="none" w:sz="0" w:space="0" w:color="auto"/>
          <w:right w:val="none" w:sz="0" w:space="0" w:color="auto"/>
        </w:pBdr>
        <w:jc w:val="left"/>
        <w:rPr>
          <w:rFonts w:cs="Calibri"/>
          <w:b w:val="0"/>
          <w:bCs w:val="0"/>
          <w:color w:val="007635"/>
          <w:sz w:val="28"/>
          <w:szCs w:val="28"/>
        </w:rPr>
      </w:pPr>
      <w:r w:rsidRPr="00523E20">
        <w:rPr>
          <w:rFonts w:ascii="Calibri" w:hAnsi="Calibri" w:cs="Calibri"/>
          <w:b w:val="0"/>
          <w:sz w:val="20"/>
          <w:szCs w:val="20"/>
        </w:rPr>
        <w:br w:type="page"/>
      </w:r>
    </w:p>
    <w:p w14:paraId="40137CC5" w14:textId="77777777"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96279E">
        <w:rPr>
          <w:rFonts w:ascii="Calibri" w:hAnsi="Calibri" w:cs="Calibri"/>
          <w:sz w:val="28"/>
          <w:szCs w:val="28"/>
        </w:rPr>
        <w:lastRenderedPageBreak/>
        <w:t xml:space="preserve">OBIETTIVO N. </w:t>
      </w:r>
      <w:r w:rsidR="0096279E" w:rsidRPr="0096279E">
        <w:rPr>
          <w:rFonts w:ascii="Calibri" w:hAnsi="Calibri" w:cs="Calibri"/>
          <w:sz w:val="28"/>
          <w:szCs w:val="28"/>
        </w:rPr>
        <w:t>1</w:t>
      </w:r>
      <w:r w:rsidR="00FE56E1">
        <w:rPr>
          <w:rFonts w:ascii="Calibri" w:hAnsi="Calibri" w:cs="Calibri"/>
          <w:sz w:val="28"/>
          <w:szCs w:val="28"/>
        </w:rPr>
        <w:t>7</w:t>
      </w:r>
      <w:r w:rsidRPr="0096279E">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7A1FBEB1" w14:textId="77777777" w:rsidTr="00BF3989">
        <w:trPr>
          <w:tblCellSpacing w:w="20" w:type="dxa"/>
        </w:trPr>
        <w:tc>
          <w:tcPr>
            <w:tcW w:w="9701" w:type="dxa"/>
            <w:gridSpan w:val="2"/>
            <w:shd w:val="clear" w:color="auto" w:fill="007635"/>
          </w:tcPr>
          <w:p w14:paraId="46A66FE7"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C6227B" w:rsidRPr="00523E20" w14:paraId="321E309E" w14:textId="77777777" w:rsidTr="00BF3989">
        <w:trPr>
          <w:tblCellSpacing w:w="20" w:type="dxa"/>
        </w:trPr>
        <w:tc>
          <w:tcPr>
            <w:tcW w:w="3085" w:type="dxa"/>
            <w:shd w:val="clear" w:color="auto" w:fill="C5E0B3" w:themeFill="accent6" w:themeFillTint="66"/>
          </w:tcPr>
          <w:p w14:paraId="2EE37AF9" w14:textId="77777777" w:rsidR="00C6227B" w:rsidRPr="00523E20" w:rsidRDefault="00C6227B" w:rsidP="00C6227B">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vAlign w:val="center"/>
          </w:tcPr>
          <w:p w14:paraId="67F160DF" w14:textId="77777777" w:rsidR="00C6227B" w:rsidRPr="00523E20" w:rsidRDefault="00C6227B" w:rsidP="00C6227B">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C6227B" w:rsidRPr="00523E20" w14:paraId="7B0973B0" w14:textId="77777777" w:rsidTr="00BF3989">
        <w:trPr>
          <w:trHeight w:val="281"/>
          <w:tblCellSpacing w:w="20" w:type="dxa"/>
        </w:trPr>
        <w:tc>
          <w:tcPr>
            <w:tcW w:w="3085" w:type="dxa"/>
            <w:shd w:val="clear" w:color="auto" w:fill="C5E0B3" w:themeFill="accent6" w:themeFillTint="66"/>
            <w:vAlign w:val="center"/>
          </w:tcPr>
          <w:p w14:paraId="4B3BDC90" w14:textId="77777777" w:rsidR="00C6227B" w:rsidRPr="00523E20" w:rsidRDefault="00C6227B" w:rsidP="00C6227B">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vAlign w:val="center"/>
          </w:tcPr>
          <w:p w14:paraId="52895EDF" w14:textId="77777777" w:rsidR="00C6227B" w:rsidRPr="00523E20" w:rsidRDefault="00C6227B" w:rsidP="00C6227B">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C6227B" w:rsidRPr="00523E20" w14:paraId="67B199C8" w14:textId="77777777" w:rsidTr="00BF3989">
        <w:trPr>
          <w:tblCellSpacing w:w="20" w:type="dxa"/>
        </w:trPr>
        <w:tc>
          <w:tcPr>
            <w:tcW w:w="3085" w:type="dxa"/>
            <w:shd w:val="clear" w:color="auto" w:fill="C5E0B3" w:themeFill="accent6" w:themeFillTint="66"/>
            <w:vAlign w:val="center"/>
          </w:tcPr>
          <w:p w14:paraId="34A82F9C"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vAlign w:val="center"/>
          </w:tcPr>
          <w:p w14:paraId="33373323" w14:textId="77777777" w:rsidR="00C6227B" w:rsidRPr="00523E20" w:rsidRDefault="00C6227B" w:rsidP="00C6227B">
            <w:pPr>
              <w:keepNext/>
              <w:spacing w:after="0" w:line="240" w:lineRule="auto"/>
              <w:outlineLvl w:val="5"/>
              <w:rPr>
                <w:rFonts w:eastAsia="Times New Roman" w:cs="Calibri"/>
                <w:lang w:eastAsia="it-IT"/>
              </w:rPr>
            </w:pPr>
            <w:r>
              <w:rPr>
                <w:rFonts w:eastAsia="Times New Roman" w:cs="Calibri"/>
                <w:lang w:eastAsia="it-IT"/>
              </w:rPr>
              <w:t>Filippo Pratesi/Carlo Boni</w:t>
            </w:r>
          </w:p>
        </w:tc>
      </w:tr>
    </w:tbl>
    <w:p w14:paraId="23658638" w14:textId="77777777" w:rsidR="00705BC9" w:rsidRPr="00C07FD6" w:rsidRDefault="00705BC9" w:rsidP="00705BC9">
      <w:pPr>
        <w:spacing w:after="0" w:line="240" w:lineRule="auto"/>
        <w:ind w:left="708"/>
        <w:rPr>
          <w:rFonts w:eastAsia="Times New Roman" w:cs="Calibri"/>
          <w:bCs/>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5"/>
        <w:gridCol w:w="6216"/>
      </w:tblGrid>
      <w:tr w:rsidR="002173FD" w:rsidRPr="00523E20" w14:paraId="4D6229C3" w14:textId="77777777" w:rsidTr="00647860">
        <w:trPr>
          <w:tblCellSpacing w:w="20" w:type="dxa"/>
        </w:trPr>
        <w:tc>
          <w:tcPr>
            <w:tcW w:w="9701" w:type="dxa"/>
            <w:gridSpan w:val="2"/>
            <w:shd w:val="clear" w:color="auto" w:fill="007635"/>
            <w:vAlign w:val="center"/>
          </w:tcPr>
          <w:p w14:paraId="08DACFCA" w14:textId="77777777" w:rsidR="002173FD" w:rsidRPr="00523E20" w:rsidRDefault="002173FD" w:rsidP="00647860">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C6227B" w:rsidRPr="00523E20" w14:paraId="25573139" w14:textId="77777777" w:rsidTr="00C07FD6">
        <w:trPr>
          <w:tblCellSpacing w:w="20" w:type="dxa"/>
        </w:trPr>
        <w:tc>
          <w:tcPr>
            <w:tcW w:w="3505" w:type="dxa"/>
            <w:shd w:val="clear" w:color="auto" w:fill="C5E0B3" w:themeFill="accent6" w:themeFillTint="66"/>
            <w:vAlign w:val="center"/>
          </w:tcPr>
          <w:p w14:paraId="49E8EC37"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156" w:type="dxa"/>
          </w:tcPr>
          <w:p w14:paraId="07BAD3AC" w14:textId="77777777" w:rsidR="00C6227B" w:rsidRPr="00523E20" w:rsidRDefault="00C6227B" w:rsidP="00C6227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C6227B" w:rsidRPr="00523E20" w14:paraId="21130C68" w14:textId="77777777" w:rsidTr="00C07FD6">
        <w:trPr>
          <w:tblCellSpacing w:w="20" w:type="dxa"/>
        </w:trPr>
        <w:tc>
          <w:tcPr>
            <w:tcW w:w="3505" w:type="dxa"/>
            <w:shd w:val="clear" w:color="auto" w:fill="C5E0B3" w:themeFill="accent6" w:themeFillTint="66"/>
            <w:vAlign w:val="center"/>
          </w:tcPr>
          <w:p w14:paraId="1D0812FA"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156" w:type="dxa"/>
          </w:tcPr>
          <w:p w14:paraId="59CCCE4B" w14:textId="77777777" w:rsidR="00C6227B" w:rsidRPr="00523E20" w:rsidRDefault="002613BC" w:rsidP="002613BC">
            <w:pPr>
              <w:spacing w:after="0" w:line="240" w:lineRule="auto"/>
              <w:rPr>
                <w:rFonts w:eastAsia="Times New Roman" w:cs="Calibri"/>
                <w:lang w:eastAsia="it-IT"/>
              </w:rPr>
            </w:pPr>
            <w:r w:rsidRPr="002613BC">
              <w:rPr>
                <w:rFonts w:eastAsia="Times New Roman" w:cs="Calibri"/>
                <w:lang w:eastAsia="it-IT"/>
              </w:rPr>
              <w:t>4.8</w:t>
            </w:r>
            <w:r w:rsidR="00693846">
              <w:rPr>
                <w:rFonts w:eastAsia="Times New Roman" w:cs="Calibri"/>
                <w:lang w:eastAsia="it-IT"/>
              </w:rPr>
              <w:t xml:space="preserve"> </w:t>
            </w:r>
            <w:r w:rsidRPr="002613BC">
              <w:rPr>
                <w:rFonts w:eastAsia="Times New Roman" w:cs="Calibri"/>
                <w:lang w:eastAsia="it-IT"/>
              </w:rPr>
              <w:t>VALORIZZAZIONE PATRIMONIO PUBBLICO</w:t>
            </w:r>
          </w:p>
        </w:tc>
      </w:tr>
      <w:tr w:rsidR="00C6227B" w:rsidRPr="00523E20" w14:paraId="188201DD" w14:textId="77777777" w:rsidTr="00C07FD6">
        <w:trPr>
          <w:tblCellSpacing w:w="20" w:type="dxa"/>
        </w:trPr>
        <w:tc>
          <w:tcPr>
            <w:tcW w:w="3505" w:type="dxa"/>
            <w:shd w:val="clear" w:color="auto" w:fill="C5E0B3" w:themeFill="accent6" w:themeFillTint="66"/>
            <w:vAlign w:val="center"/>
          </w:tcPr>
          <w:p w14:paraId="72CFC09A" w14:textId="77777777" w:rsidR="00C6227B" w:rsidRPr="00523E20" w:rsidRDefault="00C6227B" w:rsidP="00C6227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156" w:type="dxa"/>
          </w:tcPr>
          <w:p w14:paraId="271CD772" w14:textId="77777777" w:rsidR="00C6227B" w:rsidRPr="00523E20" w:rsidRDefault="00C6227B" w:rsidP="00C6227B">
            <w:pPr>
              <w:spacing w:after="0" w:line="240" w:lineRule="auto"/>
              <w:rPr>
                <w:rFonts w:eastAsia="Times New Roman" w:cs="Calibri"/>
                <w:lang w:eastAsia="it-IT"/>
              </w:rPr>
            </w:pPr>
            <w:r>
              <w:rPr>
                <w:rFonts w:eastAsia="Times New Roman" w:cs="Calibri"/>
                <w:lang w:eastAsia="it-IT"/>
              </w:rPr>
              <w:t xml:space="preserve">Missione n° </w:t>
            </w:r>
            <w:r w:rsidR="002613BC">
              <w:rPr>
                <w:rFonts w:eastAsia="Times New Roman" w:cs="Calibri"/>
                <w:lang w:eastAsia="it-IT"/>
              </w:rPr>
              <w:t>1</w:t>
            </w:r>
            <w:r w:rsidRPr="002173FD">
              <w:rPr>
                <w:rFonts w:eastAsia="Times New Roman" w:cs="Calibri"/>
                <w:lang w:eastAsia="it-IT"/>
              </w:rPr>
              <w:t>, Programma contabile n°</w:t>
            </w:r>
            <w:r w:rsidR="002613BC">
              <w:rPr>
                <w:rFonts w:eastAsia="Times New Roman" w:cs="Calibri"/>
                <w:lang w:eastAsia="it-IT"/>
              </w:rPr>
              <w:t>5</w:t>
            </w:r>
          </w:p>
        </w:tc>
      </w:tr>
    </w:tbl>
    <w:p w14:paraId="4E8E3FC5" w14:textId="77777777" w:rsidR="00705BC9" w:rsidRPr="00C07FD6" w:rsidRDefault="00705BC9" w:rsidP="00705BC9">
      <w:pPr>
        <w:spacing w:after="0" w:line="240" w:lineRule="auto"/>
        <w:ind w:left="708"/>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1"/>
        <w:gridCol w:w="1942"/>
        <w:gridCol w:w="551"/>
        <w:gridCol w:w="4857"/>
      </w:tblGrid>
      <w:tr w:rsidR="00705BC9" w:rsidRPr="00523E20" w14:paraId="76EA2028" w14:textId="77777777" w:rsidTr="0024194C">
        <w:trPr>
          <w:trHeight w:val="309"/>
          <w:tblCellSpacing w:w="20" w:type="dxa"/>
        </w:trPr>
        <w:tc>
          <w:tcPr>
            <w:tcW w:w="9701" w:type="dxa"/>
            <w:gridSpan w:val="4"/>
            <w:shd w:val="clear" w:color="auto" w:fill="007635"/>
            <w:vAlign w:val="center"/>
          </w:tcPr>
          <w:p w14:paraId="42314328" w14:textId="77777777"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7F8EA729" w14:textId="77777777" w:rsidTr="00C07FD6">
        <w:trPr>
          <w:trHeight w:val="156"/>
          <w:tblCellSpacing w:w="20" w:type="dxa"/>
        </w:trPr>
        <w:tc>
          <w:tcPr>
            <w:tcW w:w="2371" w:type="dxa"/>
            <w:shd w:val="clear" w:color="auto" w:fill="C5E0B3" w:themeFill="accent6" w:themeFillTint="66"/>
            <w:vAlign w:val="center"/>
          </w:tcPr>
          <w:p w14:paraId="0EE09B71" w14:textId="77777777"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r w:rsidRPr="00523E20">
              <w:rPr>
                <w:rFonts w:eastAsia="Times New Roman" w:cs="Calibri"/>
                <w:b/>
                <w:bCs/>
                <w:sz w:val="20"/>
                <w:szCs w:val="20"/>
                <w:lang w:eastAsia="it-IT"/>
              </w:rPr>
              <w:t>→</w:t>
            </w:r>
          </w:p>
        </w:tc>
        <w:tc>
          <w:tcPr>
            <w:tcW w:w="7290" w:type="dxa"/>
            <w:gridSpan w:val="3"/>
            <w:shd w:val="clear" w:color="auto" w:fill="FFFFFF"/>
          </w:tcPr>
          <w:p w14:paraId="59B7E9BC" w14:textId="77777777" w:rsidR="00705BC9" w:rsidRPr="00523E20" w:rsidRDefault="00C6227B" w:rsidP="00BF3989">
            <w:pPr>
              <w:keepNext/>
              <w:spacing w:after="0" w:line="240" w:lineRule="auto"/>
              <w:jc w:val="both"/>
              <w:outlineLvl w:val="0"/>
              <w:rPr>
                <w:rFonts w:eastAsia="Times New Roman" w:cs="Calibri"/>
                <w:b/>
                <w:lang w:eastAsia="it-IT"/>
              </w:rPr>
            </w:pPr>
            <w:r w:rsidRPr="00C6227B">
              <w:rPr>
                <w:rFonts w:eastAsia="Times New Roman" w:cs="Calibri"/>
                <w:b/>
                <w:lang w:eastAsia="it-IT"/>
              </w:rPr>
              <w:t>Manutenzione Patrimonio</w:t>
            </w:r>
          </w:p>
        </w:tc>
      </w:tr>
      <w:tr w:rsidR="00705BC9" w:rsidRPr="00523E20" w14:paraId="4CB93068" w14:textId="77777777" w:rsidTr="00C07FD6">
        <w:trPr>
          <w:trHeight w:val="544"/>
          <w:tblCellSpacing w:w="20" w:type="dxa"/>
        </w:trPr>
        <w:tc>
          <w:tcPr>
            <w:tcW w:w="2371" w:type="dxa"/>
            <w:shd w:val="clear" w:color="auto" w:fill="C5E0B3" w:themeFill="accent6" w:themeFillTint="66"/>
          </w:tcPr>
          <w:p w14:paraId="1EAFD63E"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7290" w:type="dxa"/>
            <w:gridSpan w:val="3"/>
          </w:tcPr>
          <w:p w14:paraId="5ABAD639" w14:textId="77777777" w:rsidR="00705BC9" w:rsidRPr="00523E20" w:rsidRDefault="00C6227B" w:rsidP="00BF3989">
            <w:pPr>
              <w:spacing w:after="0" w:line="240" w:lineRule="auto"/>
              <w:jc w:val="both"/>
              <w:rPr>
                <w:rFonts w:eastAsia="Times New Roman" w:cs="Calibri"/>
                <w:lang w:eastAsia="it-IT"/>
              </w:rPr>
            </w:pPr>
            <w:r w:rsidRPr="00C6227B">
              <w:rPr>
                <w:rFonts w:eastAsia="Times New Roman" w:cs="Calibri"/>
                <w:lang w:eastAsia="it-IT"/>
              </w:rPr>
              <w:t>Esame e risoluzione delle segnalazioni riguardo alla manutenzione ordinaria e straordinaria del nostro patrimonio (scuole, palestra, edifici pubblici</w:t>
            </w:r>
            <w:r>
              <w:rPr>
                <w:rFonts w:eastAsia="Times New Roman" w:cs="Calibri"/>
                <w:lang w:eastAsia="it-IT"/>
              </w:rPr>
              <w:t>…</w:t>
            </w:r>
            <w:r w:rsidRPr="00C6227B">
              <w:rPr>
                <w:rFonts w:eastAsia="Times New Roman" w:cs="Calibri"/>
                <w:lang w:eastAsia="it-IT"/>
              </w:rPr>
              <w:t>)</w:t>
            </w:r>
          </w:p>
        </w:tc>
      </w:tr>
      <w:tr w:rsidR="00705BC9" w:rsidRPr="00523E20" w14:paraId="42213A13" w14:textId="77777777" w:rsidTr="00C07FD6">
        <w:trPr>
          <w:gridAfter w:val="1"/>
          <w:wAfter w:w="4797" w:type="dxa"/>
          <w:trHeight w:val="260"/>
          <w:tblCellSpacing w:w="20" w:type="dxa"/>
        </w:trPr>
        <w:tc>
          <w:tcPr>
            <w:tcW w:w="2371" w:type="dxa"/>
            <w:vMerge w:val="restart"/>
            <w:shd w:val="clear" w:color="auto" w:fill="C5E0B3" w:themeFill="accent6" w:themeFillTint="66"/>
            <w:vAlign w:val="center"/>
          </w:tcPr>
          <w:p w14:paraId="7782EE9A"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902" w:type="dxa"/>
          </w:tcPr>
          <w:p w14:paraId="75088E91"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tcPr>
          <w:p w14:paraId="64523DFF" w14:textId="77777777" w:rsidR="00705BC9" w:rsidRPr="00C6227B" w:rsidRDefault="00705BC9" w:rsidP="00BF3989">
            <w:pPr>
              <w:keepNext/>
              <w:spacing w:after="0" w:line="240" w:lineRule="auto"/>
              <w:jc w:val="both"/>
              <w:outlineLvl w:val="0"/>
              <w:rPr>
                <w:rFonts w:eastAsia="Times New Roman" w:cs="Calibri"/>
                <w:b/>
                <w:lang w:eastAsia="it-IT"/>
              </w:rPr>
            </w:pPr>
            <w:r w:rsidRPr="00C6227B">
              <w:rPr>
                <w:rFonts w:eastAsia="Times New Roman" w:cs="Calibri"/>
                <w:b/>
                <w:lang w:eastAsia="it-IT"/>
              </w:rPr>
              <w:t>X</w:t>
            </w:r>
          </w:p>
        </w:tc>
      </w:tr>
      <w:tr w:rsidR="00705BC9" w:rsidRPr="00523E20" w14:paraId="0CDB0C41" w14:textId="77777777" w:rsidTr="00C07FD6">
        <w:trPr>
          <w:gridAfter w:val="1"/>
          <w:wAfter w:w="4797" w:type="dxa"/>
          <w:trHeight w:val="260"/>
          <w:tblCellSpacing w:w="20" w:type="dxa"/>
        </w:trPr>
        <w:tc>
          <w:tcPr>
            <w:tcW w:w="2371" w:type="dxa"/>
            <w:vMerge/>
            <w:shd w:val="clear" w:color="auto" w:fill="C5E0B3" w:themeFill="accent6" w:themeFillTint="66"/>
          </w:tcPr>
          <w:p w14:paraId="0FBDCDF6" w14:textId="77777777" w:rsidR="00705BC9" w:rsidRPr="00523E20" w:rsidRDefault="00705BC9" w:rsidP="00BF3989">
            <w:pPr>
              <w:keepNext/>
              <w:spacing w:after="0" w:line="240" w:lineRule="auto"/>
              <w:outlineLvl w:val="0"/>
              <w:rPr>
                <w:rFonts w:eastAsia="Times New Roman" w:cs="Calibri"/>
                <w:b/>
                <w:bCs/>
                <w:lang w:eastAsia="it-IT"/>
              </w:rPr>
            </w:pPr>
          </w:p>
        </w:tc>
        <w:tc>
          <w:tcPr>
            <w:tcW w:w="1902" w:type="dxa"/>
          </w:tcPr>
          <w:p w14:paraId="7F930EC9"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tcPr>
          <w:p w14:paraId="47AB2C9B" w14:textId="77777777" w:rsidR="00705BC9" w:rsidRPr="00523E20" w:rsidRDefault="00705BC9" w:rsidP="00BF3989">
            <w:pPr>
              <w:keepNext/>
              <w:spacing w:after="0" w:line="240" w:lineRule="auto"/>
              <w:jc w:val="both"/>
              <w:outlineLvl w:val="0"/>
              <w:rPr>
                <w:rFonts w:eastAsia="Times New Roman" w:cs="Calibri"/>
                <w:bCs/>
                <w:lang w:eastAsia="it-IT"/>
              </w:rPr>
            </w:pPr>
          </w:p>
        </w:tc>
      </w:tr>
    </w:tbl>
    <w:p w14:paraId="4A71DA33" w14:textId="77777777" w:rsidR="00705BC9" w:rsidRPr="00C07FD6" w:rsidRDefault="00705BC9" w:rsidP="00705BC9">
      <w:pPr>
        <w:spacing w:after="0" w:line="240" w:lineRule="auto"/>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3"/>
        <w:gridCol w:w="7208"/>
      </w:tblGrid>
      <w:tr w:rsidR="00705BC9" w:rsidRPr="00523E20" w14:paraId="26E3F1CD" w14:textId="77777777" w:rsidTr="0024194C">
        <w:trPr>
          <w:trHeight w:val="136"/>
          <w:tblCellSpacing w:w="20" w:type="dxa"/>
        </w:trPr>
        <w:tc>
          <w:tcPr>
            <w:tcW w:w="9701" w:type="dxa"/>
            <w:gridSpan w:val="2"/>
            <w:shd w:val="clear" w:color="auto" w:fill="007635"/>
            <w:vAlign w:val="center"/>
          </w:tcPr>
          <w:p w14:paraId="0CCCC666"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15DD73ED" w14:textId="77777777" w:rsidTr="00C07FD6">
        <w:trPr>
          <w:trHeight w:val="38"/>
          <w:tblCellSpacing w:w="20" w:type="dxa"/>
        </w:trPr>
        <w:tc>
          <w:tcPr>
            <w:tcW w:w="2513" w:type="dxa"/>
            <w:shd w:val="clear" w:color="auto" w:fill="95C674"/>
            <w:vAlign w:val="center"/>
          </w:tcPr>
          <w:p w14:paraId="11C00889"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148" w:type="dxa"/>
            <w:shd w:val="clear" w:color="auto" w:fill="FFFFFF"/>
          </w:tcPr>
          <w:p w14:paraId="0F14390D" w14:textId="77777777" w:rsidR="00705BC9" w:rsidRPr="00523E20" w:rsidRDefault="00C6227B" w:rsidP="00BF3989">
            <w:pPr>
              <w:spacing w:after="0" w:line="240" w:lineRule="auto"/>
              <w:rPr>
                <w:rFonts w:eastAsia="Times New Roman" w:cs="Calibri"/>
                <w:b/>
                <w:bCs/>
                <w:lang w:eastAsia="it-IT"/>
              </w:rPr>
            </w:pPr>
            <w:r w:rsidRPr="00C6227B">
              <w:rPr>
                <w:rFonts w:eastAsia="Times New Roman" w:cs="Calibri"/>
                <w:b/>
                <w:bCs/>
                <w:lang w:eastAsia="it-IT"/>
              </w:rPr>
              <w:t xml:space="preserve">Cura </w:t>
            </w:r>
            <w:r>
              <w:rPr>
                <w:rFonts w:eastAsia="Times New Roman" w:cs="Calibri"/>
                <w:b/>
                <w:bCs/>
                <w:lang w:eastAsia="it-IT"/>
              </w:rPr>
              <w:t>d</w:t>
            </w:r>
            <w:r w:rsidRPr="00C6227B">
              <w:rPr>
                <w:rFonts w:eastAsia="Times New Roman" w:cs="Calibri"/>
                <w:b/>
                <w:bCs/>
                <w:lang w:eastAsia="it-IT"/>
              </w:rPr>
              <w:t>el Patrimonio</w:t>
            </w:r>
          </w:p>
        </w:tc>
      </w:tr>
      <w:tr w:rsidR="00705BC9" w:rsidRPr="00523E20" w14:paraId="02283E97" w14:textId="77777777" w:rsidTr="00C07FD6">
        <w:trPr>
          <w:tblCellSpacing w:w="20" w:type="dxa"/>
        </w:trPr>
        <w:tc>
          <w:tcPr>
            <w:tcW w:w="2513" w:type="dxa"/>
            <w:shd w:val="clear" w:color="auto" w:fill="C5E0B3" w:themeFill="accent6" w:themeFillTint="66"/>
          </w:tcPr>
          <w:p w14:paraId="6BB51A85"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148" w:type="dxa"/>
            <w:shd w:val="clear" w:color="auto" w:fill="FFFFFF"/>
          </w:tcPr>
          <w:p w14:paraId="1DC74ED7" w14:textId="77777777" w:rsidR="00705BC9" w:rsidRPr="00523E20" w:rsidRDefault="00C6227B" w:rsidP="00BF3989">
            <w:pPr>
              <w:keepNext/>
              <w:spacing w:after="0" w:line="240" w:lineRule="auto"/>
              <w:jc w:val="both"/>
              <w:outlineLvl w:val="0"/>
              <w:rPr>
                <w:rFonts w:eastAsia="Times New Roman" w:cs="Calibri"/>
                <w:lang w:eastAsia="it-IT"/>
              </w:rPr>
            </w:pPr>
            <w:r w:rsidRPr="00C6227B">
              <w:rPr>
                <w:rFonts w:eastAsia="Times New Roman" w:cs="Calibri"/>
                <w:lang w:eastAsia="it-IT"/>
              </w:rPr>
              <w:t>Ricognizione delle segnalazioni ricevute in merito ad interventi di manutenzione ordinaria e straordinaria del nostro patrimonio con programmazione degli interventi da svolgere in via prioritaria durante l’anno 202</w:t>
            </w:r>
            <w:r w:rsidR="00A72059">
              <w:rPr>
                <w:rFonts w:eastAsia="Times New Roman" w:cs="Calibri"/>
                <w:lang w:eastAsia="it-IT"/>
              </w:rPr>
              <w:t>4</w:t>
            </w:r>
          </w:p>
        </w:tc>
      </w:tr>
      <w:tr w:rsidR="00705BC9" w:rsidRPr="00523E20" w14:paraId="5A157A67" w14:textId="77777777" w:rsidTr="00C07FD6">
        <w:trPr>
          <w:trHeight w:val="422"/>
          <w:tblCellSpacing w:w="20" w:type="dxa"/>
        </w:trPr>
        <w:tc>
          <w:tcPr>
            <w:tcW w:w="2513" w:type="dxa"/>
            <w:shd w:val="clear" w:color="auto" w:fill="C5E0B3" w:themeFill="accent6" w:themeFillTint="66"/>
            <w:vAlign w:val="center"/>
          </w:tcPr>
          <w:p w14:paraId="5CF5C7F9"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148" w:type="dxa"/>
            <w:shd w:val="clear" w:color="auto" w:fill="FFFFFF"/>
            <w:vAlign w:val="center"/>
          </w:tcPr>
          <w:p w14:paraId="5C05803D" w14:textId="77777777" w:rsidR="00705BC9" w:rsidRPr="00523E20" w:rsidRDefault="00C6227B" w:rsidP="00BF3989">
            <w:pPr>
              <w:keepNext/>
              <w:spacing w:after="0" w:line="240" w:lineRule="auto"/>
              <w:jc w:val="both"/>
              <w:outlineLvl w:val="0"/>
              <w:rPr>
                <w:rFonts w:eastAsia="Times New Roman" w:cs="Calibri"/>
                <w:sz w:val="20"/>
                <w:szCs w:val="20"/>
                <w:lang w:eastAsia="it-IT"/>
              </w:rPr>
            </w:pPr>
            <w:r w:rsidRPr="00C6227B">
              <w:rPr>
                <w:rFonts w:eastAsia="Times New Roman" w:cs="Calibri"/>
                <w:lang w:eastAsia="it-IT"/>
              </w:rPr>
              <w:t>Conclusione degli interventi di manutenzione ordinaria e straordinaria</w:t>
            </w:r>
          </w:p>
        </w:tc>
      </w:tr>
      <w:tr w:rsidR="00364E31" w:rsidRPr="00523E20" w14:paraId="1EB9A7DF" w14:textId="77777777" w:rsidTr="00C07FD6">
        <w:trPr>
          <w:trHeight w:val="422"/>
          <w:tblCellSpacing w:w="20" w:type="dxa"/>
        </w:trPr>
        <w:tc>
          <w:tcPr>
            <w:tcW w:w="2513" w:type="dxa"/>
            <w:shd w:val="clear" w:color="auto" w:fill="C5E0B3" w:themeFill="accent6" w:themeFillTint="66"/>
            <w:vAlign w:val="center"/>
          </w:tcPr>
          <w:p w14:paraId="05059DE2" w14:textId="77777777"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148" w:type="dxa"/>
            <w:shd w:val="clear" w:color="auto" w:fill="FFFFFF"/>
            <w:vAlign w:val="center"/>
          </w:tcPr>
          <w:p w14:paraId="11708ABF" w14:textId="77777777" w:rsidR="00305E12" w:rsidRPr="00305E12" w:rsidRDefault="00305E12" w:rsidP="00305E12">
            <w:pPr>
              <w:keepNext/>
              <w:spacing w:after="0" w:line="240" w:lineRule="auto"/>
              <w:jc w:val="both"/>
              <w:outlineLvl w:val="0"/>
              <w:rPr>
                <w:rFonts w:eastAsia="Times New Roman" w:cs="Calibri"/>
                <w:lang w:eastAsia="it-IT"/>
              </w:rPr>
            </w:pPr>
            <w:r w:rsidRPr="00305E12">
              <w:rPr>
                <w:rFonts w:eastAsia="Times New Roman" w:cs="Calibri"/>
                <w:lang w:eastAsia="it-IT"/>
              </w:rPr>
              <w:t>Interventi eseguiti come da programmazione e segnalazioni ricevute.</w:t>
            </w:r>
          </w:p>
          <w:p w14:paraId="25876E45" w14:textId="77777777" w:rsidR="00305E12" w:rsidRPr="00305E12" w:rsidRDefault="00305E12" w:rsidP="00305E12">
            <w:pPr>
              <w:keepNext/>
              <w:spacing w:after="0" w:line="240" w:lineRule="auto"/>
              <w:jc w:val="both"/>
              <w:outlineLvl w:val="0"/>
              <w:rPr>
                <w:rFonts w:eastAsia="Times New Roman" w:cs="Calibri"/>
                <w:color w:val="FF0000"/>
                <w:lang w:eastAsia="it-IT"/>
              </w:rPr>
            </w:pPr>
            <w:r w:rsidRPr="00305E12">
              <w:rPr>
                <w:rFonts w:eastAsia="Times New Roman" w:cs="Calibri"/>
                <w:color w:val="FF0000"/>
                <w:lang w:eastAsia="it-IT"/>
              </w:rPr>
              <w:t>Al fine di dettagliare meglio il raggiungimento dell’obiettivo si descrive la metodologia con cui si da soluzione alle segnalazioni.</w:t>
            </w:r>
          </w:p>
          <w:p w14:paraId="579E1F56" w14:textId="77777777" w:rsidR="00305E12" w:rsidRPr="00305E12" w:rsidRDefault="00305E12" w:rsidP="00305E12">
            <w:pPr>
              <w:keepNext/>
              <w:spacing w:after="0" w:line="240" w:lineRule="auto"/>
              <w:jc w:val="both"/>
              <w:outlineLvl w:val="0"/>
              <w:rPr>
                <w:rFonts w:eastAsia="Times New Roman" w:cs="Calibri"/>
                <w:color w:val="FF0000"/>
                <w:lang w:eastAsia="it-IT"/>
              </w:rPr>
            </w:pPr>
            <w:r w:rsidRPr="00305E12">
              <w:rPr>
                <w:rFonts w:eastAsia="Times New Roman" w:cs="Calibri"/>
                <w:color w:val="FF0000"/>
                <w:lang w:eastAsia="it-IT"/>
              </w:rPr>
              <w:t xml:space="preserve">L’ufficio riceve costantemente richiesta di intervento sul proprio patrimonio, sia esso strade, verde e/o scuole. Alcuni di questi interventi possono essere svolti con personale proprio dell’ente, il centro operativo. Le segnalazioni vengono, quindi, raccolte dal responsabile del magazzino e alle stesse viene assegnato un livello di priorità secondo l’urgenza, poi sono divise per tematica e quindi per squadre di operai (manutenzione strade, edifici e segnaletica). Terminata la segnalazione la squadra ne da informazione all’ufficio che provvede ad archiviarla. </w:t>
            </w:r>
          </w:p>
          <w:p w14:paraId="68251103" w14:textId="77777777" w:rsidR="00305E12" w:rsidRPr="00305E12" w:rsidRDefault="00305E12" w:rsidP="00305E12">
            <w:pPr>
              <w:keepNext/>
              <w:spacing w:after="0" w:line="240" w:lineRule="auto"/>
              <w:jc w:val="both"/>
              <w:outlineLvl w:val="0"/>
              <w:rPr>
                <w:rFonts w:eastAsia="Times New Roman" w:cs="Calibri"/>
                <w:color w:val="FF0000"/>
                <w:lang w:eastAsia="it-IT"/>
              </w:rPr>
            </w:pPr>
            <w:r w:rsidRPr="00305E12">
              <w:rPr>
                <w:rFonts w:eastAsia="Times New Roman" w:cs="Calibri"/>
                <w:color w:val="FF0000"/>
                <w:lang w:eastAsia="it-IT"/>
              </w:rPr>
              <w:t>In questo senso si riesce a soddisfare tutte le segnalazioni con priorità alta con tempestività, le altre seguono un programma più spalmato nel tempo.</w:t>
            </w:r>
          </w:p>
          <w:p w14:paraId="4386A01F" w14:textId="710A9A12" w:rsidR="00364E31" w:rsidRPr="00C6227B" w:rsidRDefault="00305E12" w:rsidP="00305E12">
            <w:pPr>
              <w:keepNext/>
              <w:spacing w:after="0" w:line="240" w:lineRule="auto"/>
              <w:jc w:val="both"/>
              <w:outlineLvl w:val="0"/>
              <w:rPr>
                <w:rFonts w:eastAsia="Times New Roman" w:cs="Calibri"/>
                <w:lang w:eastAsia="it-IT"/>
              </w:rPr>
            </w:pPr>
            <w:r w:rsidRPr="00305E12">
              <w:rPr>
                <w:rFonts w:eastAsia="Times New Roman" w:cs="Calibri"/>
                <w:color w:val="FF0000"/>
                <w:lang w:eastAsia="it-IT"/>
              </w:rPr>
              <w:t>Per gli interventi su impianto elettrico si è ricorso ad un affidamento a ditta esterna poiché non abbiamo personale con profilo da elettricista all’interno dell’organico.  Determina n.2719 del 18/12/2024.</w:t>
            </w:r>
          </w:p>
        </w:tc>
      </w:tr>
    </w:tbl>
    <w:p w14:paraId="5369CAFC" w14:textId="77777777" w:rsidR="00705BC9" w:rsidRPr="00C07FD6" w:rsidRDefault="00705BC9" w:rsidP="00705BC9">
      <w:pPr>
        <w:tabs>
          <w:tab w:val="left" w:pos="720"/>
        </w:tabs>
        <w:spacing w:after="0"/>
        <w:jc w:val="both"/>
        <w:rPr>
          <w:rFonts w:cs="Calibri"/>
          <w:sz w:val="10"/>
          <w:szCs w:val="1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50684ED5" w14:textId="77777777" w:rsidTr="0024194C">
        <w:trPr>
          <w:trHeight w:val="244"/>
          <w:tblCellSpacing w:w="20" w:type="dxa"/>
        </w:trPr>
        <w:tc>
          <w:tcPr>
            <w:tcW w:w="9701" w:type="dxa"/>
            <w:gridSpan w:val="2"/>
            <w:shd w:val="clear" w:color="auto" w:fill="007635"/>
            <w:vAlign w:val="center"/>
          </w:tcPr>
          <w:p w14:paraId="1C9D0F7F" w14:textId="77777777" w:rsidR="00705BC9" w:rsidRPr="00523E20" w:rsidRDefault="00705BC9" w:rsidP="00BF3989">
            <w:pPr>
              <w:spacing w:after="0"/>
              <w:jc w:val="both"/>
              <w:rPr>
                <w:rFonts w:cs="Calibri"/>
                <w:b/>
                <w:bCs/>
              </w:rPr>
            </w:pPr>
            <w:r w:rsidRPr="00705BC9">
              <w:rPr>
                <w:rFonts w:cs="Calibri"/>
                <w:b/>
                <w:bCs/>
                <w:color w:val="FFFFFF" w:themeColor="background1"/>
              </w:rPr>
              <w:t>Sezione 4 – Valore pubblico generato</w:t>
            </w:r>
          </w:p>
        </w:tc>
      </w:tr>
      <w:tr w:rsidR="00705BC9" w:rsidRPr="00523E20" w14:paraId="1E3683DC" w14:textId="77777777" w:rsidTr="0096279E">
        <w:trPr>
          <w:trHeight w:val="40"/>
          <w:tblCellSpacing w:w="20" w:type="dxa"/>
        </w:trPr>
        <w:tc>
          <w:tcPr>
            <w:tcW w:w="2943" w:type="dxa"/>
            <w:shd w:val="clear" w:color="auto" w:fill="C5E0B3" w:themeFill="accent6" w:themeFillTint="66"/>
            <w:vAlign w:val="center"/>
          </w:tcPr>
          <w:p w14:paraId="4CA51719" w14:textId="77777777" w:rsidR="00705BC9" w:rsidRPr="00523E20" w:rsidRDefault="00705BC9" w:rsidP="00BF3989">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7473EC20" w14:textId="77777777" w:rsidR="00705BC9" w:rsidRPr="00523E20" w:rsidRDefault="00062961" w:rsidP="00BF3989">
            <w:pPr>
              <w:spacing w:after="0"/>
              <w:rPr>
                <w:rFonts w:cs="Calibri"/>
                <w:b/>
              </w:rPr>
            </w:pPr>
            <w:r w:rsidRPr="00062961">
              <w:rPr>
                <w:rFonts w:cs="Calibri"/>
                <w:b/>
                <w:color w:val="ED7D31" w:themeColor="accent2"/>
              </w:rPr>
              <w:t xml:space="preserve">Economico </w:t>
            </w:r>
            <w:r w:rsidRPr="00062961">
              <w:rPr>
                <w:rFonts w:cs="Calibri"/>
                <w:bCs/>
              </w:rPr>
              <w:t>e</w:t>
            </w:r>
            <w:r>
              <w:rPr>
                <w:rFonts w:cs="Calibri"/>
                <w:b/>
              </w:rPr>
              <w:t xml:space="preserve"> </w:t>
            </w:r>
            <w:r w:rsidRPr="00062961">
              <w:rPr>
                <w:rFonts w:cs="Calibri"/>
                <w:b/>
                <w:color w:val="7030A0"/>
              </w:rPr>
              <w:t>Sociale</w:t>
            </w:r>
          </w:p>
        </w:tc>
      </w:tr>
      <w:tr w:rsidR="00705BC9" w:rsidRPr="00523E20" w14:paraId="18D7BBC7" w14:textId="77777777" w:rsidTr="00BF3989">
        <w:trPr>
          <w:tblCellSpacing w:w="20" w:type="dxa"/>
        </w:trPr>
        <w:tc>
          <w:tcPr>
            <w:tcW w:w="2943" w:type="dxa"/>
            <w:shd w:val="clear" w:color="auto" w:fill="C5E0B3" w:themeFill="accent6" w:themeFillTint="66"/>
          </w:tcPr>
          <w:p w14:paraId="2C6D48B1" w14:textId="77777777" w:rsidR="00705BC9" w:rsidRPr="00523E20" w:rsidRDefault="00705BC9" w:rsidP="00BF3989">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778A89DC" w14:textId="77777777" w:rsidR="00705BC9" w:rsidRPr="00523E20" w:rsidRDefault="00062961" w:rsidP="00BF3989">
            <w:pPr>
              <w:keepNext/>
              <w:spacing w:after="0" w:line="240" w:lineRule="auto"/>
              <w:jc w:val="both"/>
              <w:outlineLvl w:val="0"/>
              <w:rPr>
                <w:rFonts w:eastAsia="Times New Roman" w:cs="Calibri"/>
                <w:kern w:val="32"/>
              </w:rPr>
            </w:pPr>
            <w:r w:rsidRPr="00062961">
              <w:rPr>
                <w:rFonts w:eastAsia="Times New Roman" w:cs="Calibri"/>
                <w:kern w:val="32"/>
              </w:rPr>
              <w:t>Tali interventi consentono il mantenimento del nostro patrimonio, soprattutto delle scuole ed degli edifici pubblici, e al contempo la mappatura delle diverse segnalazioni sui vari immobili.</w:t>
            </w:r>
          </w:p>
        </w:tc>
      </w:tr>
    </w:tbl>
    <w:p w14:paraId="274B88B4" w14:textId="77777777" w:rsidR="00062961" w:rsidRDefault="00062961" w:rsidP="00705BC9">
      <w:pPr>
        <w:tabs>
          <w:tab w:val="left" w:pos="720"/>
        </w:tabs>
        <w:spacing w:after="0" w:line="240" w:lineRule="auto"/>
        <w:rPr>
          <w:rFonts w:eastAsia="Times New Roman" w:cs="Calibri"/>
          <w:sz w:val="20"/>
          <w:szCs w:val="20"/>
          <w:lang w:eastAsia="it-IT"/>
        </w:rPr>
      </w:pPr>
    </w:p>
    <w:p w14:paraId="48F8511D" w14:textId="77777777" w:rsidR="00C07FD6" w:rsidRDefault="00C07FD6" w:rsidP="00705BC9">
      <w:pPr>
        <w:tabs>
          <w:tab w:val="left" w:pos="720"/>
        </w:tabs>
        <w:spacing w:after="0" w:line="240" w:lineRule="auto"/>
        <w:rPr>
          <w:rFonts w:eastAsia="Times New Roman" w:cs="Calibri"/>
          <w:sz w:val="20"/>
          <w:szCs w:val="20"/>
          <w:lang w:eastAsia="it-IT"/>
        </w:rPr>
      </w:pPr>
    </w:p>
    <w:p w14:paraId="09F5A9C9" w14:textId="77777777" w:rsidR="00C07FD6" w:rsidRPr="00225543" w:rsidRDefault="00C07FD6" w:rsidP="00705BC9">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701"/>
        <w:gridCol w:w="635"/>
        <w:gridCol w:w="636"/>
        <w:gridCol w:w="636"/>
        <w:gridCol w:w="636"/>
        <w:gridCol w:w="635"/>
        <w:gridCol w:w="636"/>
        <w:gridCol w:w="636"/>
        <w:gridCol w:w="636"/>
        <w:gridCol w:w="635"/>
        <w:gridCol w:w="636"/>
        <w:gridCol w:w="636"/>
        <w:gridCol w:w="636"/>
      </w:tblGrid>
      <w:tr w:rsidR="00705BC9" w:rsidRPr="00523E20" w14:paraId="726DB377" w14:textId="77777777" w:rsidTr="00BF3989">
        <w:trPr>
          <w:trHeight w:val="290"/>
          <w:tblCellSpacing w:w="20" w:type="dxa"/>
        </w:trPr>
        <w:tc>
          <w:tcPr>
            <w:tcW w:w="9843" w:type="dxa"/>
            <w:gridSpan w:val="14"/>
            <w:shd w:val="clear" w:color="auto" w:fill="007635"/>
            <w:vAlign w:val="center"/>
          </w:tcPr>
          <w:p w14:paraId="17C818D7"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lastRenderedPageBreak/>
              <w:t>Sezione  5 – Sviluppo delle fasi</w:t>
            </w:r>
          </w:p>
        </w:tc>
      </w:tr>
      <w:tr w:rsidR="00705BC9" w:rsidRPr="00523E20" w14:paraId="3789DC39" w14:textId="77777777" w:rsidTr="00BF3989">
        <w:trPr>
          <w:trHeight w:val="290"/>
          <w:tblCellSpacing w:w="20" w:type="dxa"/>
        </w:trPr>
        <w:tc>
          <w:tcPr>
            <w:tcW w:w="2234" w:type="dxa"/>
            <w:gridSpan w:val="2"/>
            <w:vMerge w:val="restart"/>
            <w:shd w:val="clear" w:color="auto" w:fill="C5E0B3" w:themeFill="accent6" w:themeFillTint="66"/>
            <w:vAlign w:val="center"/>
          </w:tcPr>
          <w:p w14:paraId="758AC161"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6729AED5"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45250050"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7A522481" w14:textId="77777777" w:rsidTr="00BF3989">
        <w:trPr>
          <w:tblCellSpacing w:w="20" w:type="dxa"/>
        </w:trPr>
        <w:tc>
          <w:tcPr>
            <w:tcW w:w="2234" w:type="dxa"/>
            <w:gridSpan w:val="2"/>
            <w:vMerge/>
            <w:shd w:val="clear" w:color="auto" w:fill="C5E0B3" w:themeFill="accent6" w:themeFillTint="66"/>
          </w:tcPr>
          <w:p w14:paraId="3ED24468"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2397317C"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06E2EAC6" w14:textId="77777777" w:rsidTr="00BF3989">
        <w:trPr>
          <w:trHeight w:val="65"/>
          <w:tblCellSpacing w:w="20" w:type="dxa"/>
        </w:trPr>
        <w:tc>
          <w:tcPr>
            <w:tcW w:w="2234" w:type="dxa"/>
            <w:gridSpan w:val="2"/>
            <w:vMerge/>
            <w:shd w:val="clear" w:color="auto" w:fill="E6E6E6"/>
          </w:tcPr>
          <w:p w14:paraId="3C4F6D7D" w14:textId="77777777" w:rsidR="00705BC9" w:rsidRPr="00523E20" w:rsidRDefault="00705BC9" w:rsidP="00BF3989">
            <w:pPr>
              <w:spacing w:after="0" w:line="240" w:lineRule="auto"/>
              <w:jc w:val="center"/>
              <w:rPr>
                <w:rFonts w:eastAsia="Times New Roman" w:cs="Calibri"/>
                <w:b/>
                <w:bCs/>
                <w:lang w:eastAsia="it-IT"/>
              </w:rPr>
            </w:pPr>
          </w:p>
        </w:tc>
        <w:tc>
          <w:tcPr>
            <w:tcW w:w="595" w:type="dxa"/>
          </w:tcPr>
          <w:p w14:paraId="4E281B5E"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73AEBF82"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11F5E0AE"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20B92FD5"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7B6CAFD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13A253BA"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5572B5D9"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2CB73746"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0BD0526C"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51F6B27B"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0029E9D6"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62FC5F5A"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C6227B" w:rsidRPr="00523E20" w14:paraId="44A09DFD" w14:textId="77777777" w:rsidTr="00C6227B">
        <w:trPr>
          <w:trHeight w:val="65"/>
          <w:tblCellSpacing w:w="20" w:type="dxa"/>
        </w:trPr>
        <w:tc>
          <w:tcPr>
            <w:tcW w:w="533" w:type="dxa"/>
            <w:shd w:val="clear" w:color="auto" w:fill="FFFFFF"/>
          </w:tcPr>
          <w:p w14:paraId="4A555F15" w14:textId="77777777" w:rsidR="00C6227B" w:rsidRPr="00523E20" w:rsidRDefault="00C6227B" w:rsidP="00C6227B">
            <w:pPr>
              <w:spacing w:after="0" w:line="240" w:lineRule="auto"/>
              <w:rPr>
                <w:rFonts w:eastAsia="Times New Roman" w:cs="Calibri"/>
                <w:sz w:val="21"/>
                <w:szCs w:val="21"/>
                <w:lang w:eastAsia="it-IT"/>
              </w:rPr>
            </w:pPr>
            <w:r w:rsidRPr="00523E20">
              <w:rPr>
                <w:rFonts w:eastAsia="Times New Roman" w:cs="Calibri"/>
                <w:sz w:val="21"/>
                <w:szCs w:val="21"/>
                <w:lang w:eastAsia="it-IT"/>
              </w:rPr>
              <w:t>1</w:t>
            </w:r>
          </w:p>
        </w:tc>
        <w:tc>
          <w:tcPr>
            <w:tcW w:w="1661" w:type="dxa"/>
            <w:shd w:val="clear" w:color="auto" w:fill="FFFFFF"/>
          </w:tcPr>
          <w:p w14:paraId="482D8876" w14:textId="77777777" w:rsidR="00C6227B" w:rsidRPr="00523E20" w:rsidRDefault="00C6227B" w:rsidP="00C6227B">
            <w:pPr>
              <w:spacing w:after="0" w:line="240" w:lineRule="auto"/>
              <w:rPr>
                <w:rFonts w:eastAsia="Times New Roman" w:cs="Calibri"/>
                <w:lang w:eastAsia="it-IT"/>
              </w:rPr>
            </w:pPr>
            <w:r>
              <w:rPr>
                <w:rFonts w:eastAsia="Times New Roman" w:cs="Calibri"/>
                <w:lang w:eastAsia="it-IT"/>
              </w:rPr>
              <w:t>Manutenzione ordinaria</w:t>
            </w:r>
          </w:p>
        </w:tc>
        <w:tc>
          <w:tcPr>
            <w:tcW w:w="595" w:type="dxa"/>
            <w:shd w:val="clear" w:color="auto" w:fill="000000" w:themeFill="text1"/>
          </w:tcPr>
          <w:p w14:paraId="15D8FCEC"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406BAC59"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7DBF9829"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3A3D6830" w14:textId="77777777" w:rsidR="00C6227B" w:rsidRPr="00523E20" w:rsidRDefault="00C6227B" w:rsidP="00C6227B">
            <w:pPr>
              <w:spacing w:after="0" w:line="240" w:lineRule="auto"/>
              <w:jc w:val="center"/>
              <w:rPr>
                <w:rFonts w:eastAsia="Times New Roman" w:cs="Calibri"/>
                <w:b/>
                <w:bCs/>
                <w:lang w:eastAsia="it-IT"/>
              </w:rPr>
            </w:pPr>
          </w:p>
        </w:tc>
        <w:tc>
          <w:tcPr>
            <w:tcW w:w="595" w:type="dxa"/>
            <w:shd w:val="clear" w:color="auto" w:fill="000000" w:themeFill="text1"/>
          </w:tcPr>
          <w:p w14:paraId="60D2C6B0"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111D3232"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281B5CFE"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3CCB31EC" w14:textId="77777777" w:rsidR="00C6227B" w:rsidRPr="00523E20" w:rsidRDefault="00C6227B" w:rsidP="00C6227B">
            <w:pPr>
              <w:spacing w:after="0" w:line="240" w:lineRule="auto"/>
              <w:jc w:val="center"/>
              <w:rPr>
                <w:rFonts w:eastAsia="Times New Roman" w:cs="Calibri"/>
                <w:b/>
                <w:bCs/>
                <w:lang w:val="en-GB" w:eastAsia="it-IT"/>
              </w:rPr>
            </w:pPr>
          </w:p>
        </w:tc>
        <w:tc>
          <w:tcPr>
            <w:tcW w:w="595" w:type="dxa"/>
            <w:shd w:val="clear" w:color="auto" w:fill="000000" w:themeFill="text1"/>
          </w:tcPr>
          <w:p w14:paraId="5A4706AC"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71D7C973"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7E58403A" w14:textId="77777777" w:rsidR="00C6227B" w:rsidRPr="00523E20" w:rsidRDefault="00C6227B" w:rsidP="00C6227B">
            <w:pPr>
              <w:spacing w:after="0" w:line="240" w:lineRule="auto"/>
              <w:jc w:val="center"/>
              <w:rPr>
                <w:rFonts w:eastAsia="Times New Roman" w:cs="Calibri"/>
                <w:b/>
                <w:bCs/>
                <w:lang w:eastAsia="it-IT"/>
              </w:rPr>
            </w:pPr>
          </w:p>
        </w:tc>
        <w:tc>
          <w:tcPr>
            <w:tcW w:w="576" w:type="dxa"/>
            <w:shd w:val="clear" w:color="auto" w:fill="000000" w:themeFill="text1"/>
          </w:tcPr>
          <w:p w14:paraId="1AA4F03A" w14:textId="77777777" w:rsidR="00C6227B" w:rsidRPr="00523E20" w:rsidRDefault="00C6227B" w:rsidP="00C6227B">
            <w:pPr>
              <w:spacing w:after="0" w:line="240" w:lineRule="auto"/>
              <w:jc w:val="center"/>
              <w:rPr>
                <w:rFonts w:eastAsia="Times New Roman" w:cs="Calibri"/>
                <w:b/>
                <w:bCs/>
                <w:sz w:val="20"/>
                <w:szCs w:val="20"/>
                <w:lang w:eastAsia="it-IT"/>
              </w:rPr>
            </w:pPr>
          </w:p>
        </w:tc>
      </w:tr>
      <w:tr w:rsidR="00C6227B" w:rsidRPr="00523E20" w14:paraId="4B5439C4" w14:textId="77777777" w:rsidTr="00C6227B">
        <w:trPr>
          <w:trHeight w:val="65"/>
          <w:tblCellSpacing w:w="20" w:type="dxa"/>
        </w:trPr>
        <w:tc>
          <w:tcPr>
            <w:tcW w:w="533" w:type="dxa"/>
            <w:shd w:val="clear" w:color="auto" w:fill="FFFFFF"/>
          </w:tcPr>
          <w:p w14:paraId="60D9C03C" w14:textId="77777777" w:rsidR="00C6227B" w:rsidRPr="00523E20" w:rsidRDefault="00C6227B" w:rsidP="00C6227B">
            <w:pPr>
              <w:spacing w:after="0" w:line="240" w:lineRule="auto"/>
              <w:rPr>
                <w:rFonts w:eastAsia="Times New Roman" w:cs="Calibri"/>
                <w:sz w:val="21"/>
                <w:szCs w:val="21"/>
                <w:lang w:eastAsia="it-IT"/>
              </w:rPr>
            </w:pPr>
            <w:r w:rsidRPr="00523E20">
              <w:rPr>
                <w:rFonts w:eastAsia="Times New Roman" w:cs="Calibri"/>
                <w:sz w:val="21"/>
                <w:szCs w:val="21"/>
                <w:lang w:eastAsia="it-IT"/>
              </w:rPr>
              <w:t>2</w:t>
            </w:r>
          </w:p>
        </w:tc>
        <w:tc>
          <w:tcPr>
            <w:tcW w:w="1661" w:type="dxa"/>
            <w:shd w:val="clear" w:color="auto" w:fill="FFFFFF"/>
            <w:vAlign w:val="center"/>
          </w:tcPr>
          <w:p w14:paraId="1CB0A906" w14:textId="77777777" w:rsidR="00C6227B" w:rsidRPr="00523E20" w:rsidRDefault="00C6227B" w:rsidP="00C6227B">
            <w:pPr>
              <w:spacing w:after="0" w:line="240" w:lineRule="auto"/>
              <w:rPr>
                <w:rFonts w:eastAsia="Times New Roman" w:cs="Calibri"/>
                <w:lang w:eastAsia="it-IT"/>
              </w:rPr>
            </w:pPr>
            <w:r>
              <w:rPr>
                <w:rFonts w:eastAsia="Times New Roman" w:cs="Calibri"/>
                <w:lang w:eastAsia="it-IT"/>
              </w:rPr>
              <w:t>Manutenzione straordinaria</w:t>
            </w:r>
          </w:p>
        </w:tc>
        <w:tc>
          <w:tcPr>
            <w:tcW w:w="595" w:type="dxa"/>
            <w:shd w:val="clear" w:color="auto" w:fill="000000" w:themeFill="text1"/>
          </w:tcPr>
          <w:p w14:paraId="4050FBE2"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7DDBE97C"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789938D3"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2925DD61" w14:textId="77777777" w:rsidR="00C6227B" w:rsidRPr="00523E20" w:rsidRDefault="00C6227B" w:rsidP="00C6227B">
            <w:pPr>
              <w:spacing w:after="0" w:line="240" w:lineRule="auto"/>
              <w:jc w:val="center"/>
              <w:rPr>
                <w:rFonts w:eastAsia="Times New Roman" w:cs="Calibri"/>
                <w:b/>
                <w:bCs/>
                <w:lang w:eastAsia="it-IT"/>
              </w:rPr>
            </w:pPr>
          </w:p>
        </w:tc>
        <w:tc>
          <w:tcPr>
            <w:tcW w:w="595" w:type="dxa"/>
            <w:shd w:val="clear" w:color="auto" w:fill="000000" w:themeFill="text1"/>
          </w:tcPr>
          <w:p w14:paraId="2CAAAD47"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2AC64ADF"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14330AD5"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05333B3D" w14:textId="77777777" w:rsidR="00C6227B" w:rsidRPr="00523E20" w:rsidRDefault="00C6227B" w:rsidP="00C6227B">
            <w:pPr>
              <w:spacing w:after="0" w:line="240" w:lineRule="auto"/>
              <w:jc w:val="center"/>
              <w:rPr>
                <w:rFonts w:eastAsia="Times New Roman" w:cs="Calibri"/>
                <w:b/>
                <w:bCs/>
                <w:lang w:val="en-GB" w:eastAsia="it-IT"/>
              </w:rPr>
            </w:pPr>
          </w:p>
        </w:tc>
        <w:tc>
          <w:tcPr>
            <w:tcW w:w="595" w:type="dxa"/>
            <w:shd w:val="clear" w:color="auto" w:fill="000000" w:themeFill="text1"/>
          </w:tcPr>
          <w:p w14:paraId="19744CEF"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1DB82207"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3BFE18AC" w14:textId="77777777" w:rsidR="00C6227B" w:rsidRPr="00523E20" w:rsidRDefault="00C6227B" w:rsidP="00C6227B">
            <w:pPr>
              <w:spacing w:after="0" w:line="240" w:lineRule="auto"/>
              <w:jc w:val="center"/>
              <w:rPr>
                <w:rFonts w:eastAsia="Times New Roman" w:cs="Calibri"/>
                <w:b/>
                <w:bCs/>
                <w:lang w:eastAsia="it-IT"/>
              </w:rPr>
            </w:pPr>
          </w:p>
        </w:tc>
        <w:tc>
          <w:tcPr>
            <w:tcW w:w="576" w:type="dxa"/>
            <w:shd w:val="clear" w:color="auto" w:fill="000000" w:themeFill="text1"/>
          </w:tcPr>
          <w:p w14:paraId="1E0545D2" w14:textId="77777777" w:rsidR="00C6227B" w:rsidRPr="00523E20" w:rsidRDefault="00C6227B" w:rsidP="00C6227B">
            <w:pPr>
              <w:spacing w:after="0" w:line="240" w:lineRule="auto"/>
              <w:jc w:val="center"/>
              <w:rPr>
                <w:rFonts w:eastAsia="Times New Roman" w:cs="Calibri"/>
                <w:b/>
                <w:bCs/>
                <w:sz w:val="20"/>
                <w:szCs w:val="20"/>
                <w:lang w:eastAsia="it-IT"/>
              </w:rPr>
            </w:pPr>
          </w:p>
        </w:tc>
      </w:tr>
    </w:tbl>
    <w:p w14:paraId="7939020B" w14:textId="77777777" w:rsidR="00C64204" w:rsidRDefault="00C64204" w:rsidP="00AE5213">
      <w:pPr>
        <w:spacing w:after="0" w:line="240" w:lineRule="auto"/>
        <w:ind w:right="-852"/>
        <w:rPr>
          <w:rFonts w:eastAsia="Times New Roman" w:cs="Calibri"/>
          <w:lang w:eastAsia="it-IT"/>
        </w:rPr>
      </w:pPr>
    </w:p>
    <w:p w14:paraId="1B106B24" w14:textId="77777777" w:rsidR="00705BC9" w:rsidRDefault="00705BC9" w:rsidP="00AE5213">
      <w:pPr>
        <w:spacing w:after="0" w:line="240" w:lineRule="auto"/>
        <w:ind w:right="-852"/>
        <w:rPr>
          <w:rFonts w:cs="Calibri"/>
          <w:b/>
          <w:bCs/>
          <w:color w:val="007635"/>
          <w:sz w:val="28"/>
          <w:szCs w:val="28"/>
        </w:rPr>
      </w:pPr>
      <w:r w:rsidRPr="00523E20">
        <w:rPr>
          <w:rFonts w:ascii="Calibri" w:hAnsi="Calibri" w:cs="Calibri"/>
          <w:sz w:val="20"/>
          <w:szCs w:val="20"/>
        </w:rPr>
        <w:br w:type="page"/>
      </w:r>
    </w:p>
    <w:p w14:paraId="7941AEC3" w14:textId="77777777"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225543">
        <w:rPr>
          <w:rFonts w:ascii="Calibri" w:hAnsi="Calibri" w:cs="Calibri"/>
          <w:sz w:val="28"/>
          <w:szCs w:val="28"/>
        </w:rPr>
        <w:lastRenderedPageBreak/>
        <w:t xml:space="preserve">OBIETTIVO N. </w:t>
      </w:r>
      <w:r w:rsidR="00225543" w:rsidRPr="00225543">
        <w:rPr>
          <w:rFonts w:ascii="Calibri" w:hAnsi="Calibri" w:cs="Calibri"/>
          <w:sz w:val="28"/>
          <w:szCs w:val="28"/>
        </w:rPr>
        <w:t>2</w:t>
      </w:r>
      <w:r w:rsidR="00FE56E1">
        <w:rPr>
          <w:rFonts w:ascii="Calibri" w:hAnsi="Calibri" w:cs="Calibri"/>
          <w:sz w:val="28"/>
          <w:szCs w:val="28"/>
        </w:rPr>
        <w:t>1</w:t>
      </w:r>
      <w:r w:rsidRPr="00225543">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523E20" w14:paraId="412AD305" w14:textId="77777777" w:rsidTr="00647860">
        <w:trPr>
          <w:tblCellSpacing w:w="20" w:type="dxa"/>
        </w:trPr>
        <w:tc>
          <w:tcPr>
            <w:tcW w:w="9701" w:type="dxa"/>
            <w:gridSpan w:val="2"/>
            <w:shd w:val="clear" w:color="auto" w:fill="007635"/>
          </w:tcPr>
          <w:p w14:paraId="67DA6A3F" w14:textId="77777777" w:rsidR="0043324B" w:rsidRPr="00225543" w:rsidRDefault="0043324B" w:rsidP="00647860">
            <w:pPr>
              <w:spacing w:after="0" w:line="240" w:lineRule="auto"/>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Sezione 1.1– Riferimenti organizzativi</w:t>
            </w:r>
          </w:p>
        </w:tc>
      </w:tr>
      <w:tr w:rsidR="0076629F" w:rsidRPr="00523E20" w14:paraId="164CDC45" w14:textId="77777777" w:rsidTr="00647860">
        <w:trPr>
          <w:tblCellSpacing w:w="20" w:type="dxa"/>
        </w:trPr>
        <w:tc>
          <w:tcPr>
            <w:tcW w:w="3085" w:type="dxa"/>
            <w:shd w:val="clear" w:color="auto" w:fill="C5E0B3" w:themeFill="accent6" w:themeFillTint="66"/>
          </w:tcPr>
          <w:p w14:paraId="22EE4262" w14:textId="77777777" w:rsidR="0076629F" w:rsidRPr="00225543" w:rsidRDefault="0076629F" w:rsidP="0076629F">
            <w:pPr>
              <w:keepNext/>
              <w:spacing w:after="0" w:line="240" w:lineRule="auto"/>
              <w:jc w:val="both"/>
              <w:outlineLvl w:val="0"/>
              <w:rPr>
                <w:rFonts w:eastAsia="Times New Roman" w:cs="Calibri"/>
                <w:b/>
                <w:bCs/>
                <w:sz w:val="20"/>
                <w:szCs w:val="20"/>
                <w:lang w:eastAsia="it-IT"/>
              </w:rPr>
            </w:pPr>
            <w:r w:rsidRPr="00225543">
              <w:rPr>
                <w:rFonts w:eastAsia="Times New Roman" w:cs="Calibri"/>
                <w:b/>
                <w:bCs/>
                <w:sz w:val="20"/>
                <w:szCs w:val="20"/>
                <w:lang w:eastAsia="it-IT"/>
              </w:rPr>
              <w:t>Settore/ struttura di Staff</w:t>
            </w:r>
          </w:p>
        </w:tc>
        <w:tc>
          <w:tcPr>
            <w:tcW w:w="6576" w:type="dxa"/>
            <w:vAlign w:val="center"/>
          </w:tcPr>
          <w:p w14:paraId="29755BBB" w14:textId="77777777" w:rsidR="0076629F" w:rsidRPr="00225543" w:rsidRDefault="0076629F" w:rsidP="0076629F">
            <w:pPr>
              <w:spacing w:after="0" w:line="240" w:lineRule="auto"/>
              <w:rPr>
                <w:rFonts w:eastAsia="Times New Roman" w:cs="Calibri"/>
                <w:sz w:val="20"/>
                <w:szCs w:val="20"/>
                <w:lang w:eastAsia="it-IT"/>
              </w:rPr>
            </w:pPr>
            <w:r w:rsidRPr="00225543">
              <w:rPr>
                <w:rFonts w:eastAsia="Times New Roman" w:cs="Calibri"/>
                <w:sz w:val="20"/>
                <w:szCs w:val="20"/>
                <w:lang w:eastAsia="it-IT"/>
              </w:rPr>
              <w:t>Settore 6 LLPP</w:t>
            </w:r>
          </w:p>
        </w:tc>
      </w:tr>
      <w:tr w:rsidR="0076629F" w:rsidRPr="00523E20" w14:paraId="46C93362" w14:textId="77777777" w:rsidTr="00647860">
        <w:trPr>
          <w:trHeight w:val="281"/>
          <w:tblCellSpacing w:w="20" w:type="dxa"/>
        </w:trPr>
        <w:tc>
          <w:tcPr>
            <w:tcW w:w="3085" w:type="dxa"/>
            <w:shd w:val="clear" w:color="auto" w:fill="C5E0B3" w:themeFill="accent6" w:themeFillTint="66"/>
            <w:vAlign w:val="center"/>
          </w:tcPr>
          <w:p w14:paraId="1DAAF38C" w14:textId="77777777" w:rsidR="0076629F" w:rsidRPr="00225543" w:rsidRDefault="0076629F" w:rsidP="0076629F">
            <w:pPr>
              <w:keepNext/>
              <w:spacing w:after="0" w:line="240" w:lineRule="auto"/>
              <w:outlineLvl w:val="4"/>
              <w:rPr>
                <w:rFonts w:eastAsia="Times New Roman" w:cs="Calibri"/>
                <w:b/>
                <w:bCs/>
                <w:sz w:val="20"/>
                <w:szCs w:val="20"/>
                <w:lang w:eastAsia="it-IT"/>
              </w:rPr>
            </w:pPr>
            <w:r w:rsidRPr="00225543">
              <w:rPr>
                <w:rFonts w:eastAsia="Times New Roman" w:cs="Calibri"/>
                <w:b/>
                <w:bCs/>
                <w:sz w:val="20"/>
                <w:szCs w:val="20"/>
                <w:lang w:eastAsia="it-IT"/>
              </w:rPr>
              <w:t>Responsabile</w:t>
            </w:r>
          </w:p>
        </w:tc>
        <w:tc>
          <w:tcPr>
            <w:tcW w:w="6576" w:type="dxa"/>
            <w:vAlign w:val="center"/>
          </w:tcPr>
          <w:p w14:paraId="424E0957" w14:textId="77777777" w:rsidR="0076629F" w:rsidRPr="00225543" w:rsidRDefault="0076629F" w:rsidP="0076629F">
            <w:pPr>
              <w:keepNext/>
              <w:spacing w:after="0" w:line="240" w:lineRule="auto"/>
              <w:outlineLvl w:val="4"/>
              <w:rPr>
                <w:rFonts w:eastAsia="Times New Roman" w:cs="Calibri"/>
                <w:sz w:val="20"/>
                <w:szCs w:val="20"/>
                <w:lang w:eastAsia="it-IT"/>
              </w:rPr>
            </w:pPr>
            <w:r w:rsidRPr="00225543">
              <w:rPr>
                <w:rFonts w:eastAsia="Times New Roman" w:cs="Calibri"/>
                <w:sz w:val="20"/>
                <w:szCs w:val="20"/>
                <w:lang w:eastAsia="it-IT"/>
              </w:rPr>
              <w:t>Arch. Stefania Sassolini</w:t>
            </w:r>
          </w:p>
        </w:tc>
      </w:tr>
      <w:tr w:rsidR="0076629F" w:rsidRPr="00523E20" w14:paraId="6F2FD36E" w14:textId="77777777" w:rsidTr="00647860">
        <w:trPr>
          <w:tblCellSpacing w:w="20" w:type="dxa"/>
        </w:trPr>
        <w:tc>
          <w:tcPr>
            <w:tcW w:w="3085" w:type="dxa"/>
            <w:shd w:val="clear" w:color="auto" w:fill="C5E0B3" w:themeFill="accent6" w:themeFillTint="66"/>
            <w:vAlign w:val="center"/>
          </w:tcPr>
          <w:p w14:paraId="2FC51C35" w14:textId="77777777" w:rsidR="0076629F" w:rsidRPr="00225543" w:rsidRDefault="0076629F" w:rsidP="0076629F">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Assessore di riferimento</w:t>
            </w:r>
          </w:p>
        </w:tc>
        <w:tc>
          <w:tcPr>
            <w:tcW w:w="6576" w:type="dxa"/>
            <w:vAlign w:val="center"/>
          </w:tcPr>
          <w:p w14:paraId="37D7DC6B" w14:textId="77777777" w:rsidR="0076629F" w:rsidRPr="00225543" w:rsidRDefault="0076629F" w:rsidP="0076629F">
            <w:pPr>
              <w:keepNext/>
              <w:spacing w:after="0" w:line="240" w:lineRule="auto"/>
              <w:outlineLvl w:val="5"/>
              <w:rPr>
                <w:rFonts w:eastAsia="Times New Roman" w:cs="Calibri"/>
                <w:sz w:val="20"/>
                <w:szCs w:val="20"/>
                <w:lang w:eastAsia="it-IT"/>
              </w:rPr>
            </w:pPr>
            <w:r w:rsidRPr="00225543">
              <w:rPr>
                <w:rFonts w:eastAsia="Times New Roman" w:cs="Calibri"/>
                <w:sz w:val="20"/>
                <w:szCs w:val="20"/>
                <w:lang w:eastAsia="it-IT"/>
              </w:rPr>
              <w:t>Carlo Boni</w:t>
            </w:r>
          </w:p>
        </w:tc>
      </w:tr>
    </w:tbl>
    <w:p w14:paraId="18CF05A5" w14:textId="77777777" w:rsidR="0043324B" w:rsidRPr="00C07FD6" w:rsidRDefault="0043324B" w:rsidP="0043324B">
      <w:pPr>
        <w:spacing w:after="0" w:line="240" w:lineRule="auto"/>
        <w:ind w:left="708"/>
        <w:rPr>
          <w:rFonts w:eastAsia="Times New Roman" w:cs="Calibri"/>
          <w:bCs/>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3"/>
        <w:gridCol w:w="6358"/>
      </w:tblGrid>
      <w:tr w:rsidR="002173FD" w:rsidRPr="00523E20" w14:paraId="136711CE" w14:textId="77777777" w:rsidTr="00647860">
        <w:trPr>
          <w:tblCellSpacing w:w="20" w:type="dxa"/>
        </w:trPr>
        <w:tc>
          <w:tcPr>
            <w:tcW w:w="9701" w:type="dxa"/>
            <w:gridSpan w:val="2"/>
            <w:shd w:val="clear" w:color="auto" w:fill="007635"/>
            <w:vAlign w:val="center"/>
          </w:tcPr>
          <w:p w14:paraId="591846F5" w14:textId="77777777" w:rsidR="002173FD" w:rsidRPr="00225543" w:rsidRDefault="002173FD" w:rsidP="00647860">
            <w:pPr>
              <w:keepNext/>
              <w:spacing w:after="0" w:line="240" w:lineRule="auto"/>
              <w:jc w:val="both"/>
              <w:outlineLvl w:val="5"/>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Sezione 1.2– Riferimenti programmatici</w:t>
            </w:r>
          </w:p>
        </w:tc>
      </w:tr>
      <w:tr w:rsidR="002173FD" w:rsidRPr="00523E20" w14:paraId="1CBC3945" w14:textId="77777777" w:rsidTr="00C07FD6">
        <w:trPr>
          <w:tblCellSpacing w:w="20" w:type="dxa"/>
        </w:trPr>
        <w:tc>
          <w:tcPr>
            <w:tcW w:w="3363" w:type="dxa"/>
            <w:shd w:val="clear" w:color="auto" w:fill="C5E0B3" w:themeFill="accent6" w:themeFillTint="66"/>
            <w:vAlign w:val="center"/>
          </w:tcPr>
          <w:p w14:paraId="7422B56B" w14:textId="77777777" w:rsidR="002173FD" w:rsidRPr="00225543" w:rsidRDefault="002173FD" w:rsidP="00647860">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Linea mandato sindaco</w:t>
            </w:r>
          </w:p>
        </w:tc>
        <w:tc>
          <w:tcPr>
            <w:tcW w:w="6298" w:type="dxa"/>
          </w:tcPr>
          <w:p w14:paraId="7296C2CD" w14:textId="77777777" w:rsidR="002173FD" w:rsidRPr="00225543" w:rsidRDefault="0076629F" w:rsidP="00647860">
            <w:pPr>
              <w:keepNext/>
              <w:spacing w:after="0" w:line="240" w:lineRule="auto"/>
              <w:jc w:val="both"/>
              <w:outlineLvl w:val="5"/>
              <w:rPr>
                <w:rFonts w:eastAsia="Times New Roman" w:cs="Calibri"/>
                <w:sz w:val="20"/>
                <w:szCs w:val="20"/>
                <w:lang w:eastAsia="it-IT"/>
              </w:rPr>
            </w:pPr>
            <w:r w:rsidRPr="00225543">
              <w:rPr>
                <w:rFonts w:eastAsia="Times New Roman" w:cs="Calibri"/>
                <w:sz w:val="20"/>
                <w:szCs w:val="20"/>
                <w:lang w:eastAsia="it-IT"/>
              </w:rPr>
              <w:t>6</w:t>
            </w:r>
            <w:r w:rsidR="002173FD" w:rsidRPr="00225543">
              <w:rPr>
                <w:rFonts w:eastAsia="Times New Roman" w:cs="Calibri"/>
                <w:sz w:val="20"/>
                <w:szCs w:val="20"/>
                <w:lang w:eastAsia="it-IT"/>
              </w:rPr>
              <w:t>.</w:t>
            </w:r>
            <w:r w:rsidRPr="00225543">
              <w:rPr>
                <w:rFonts w:eastAsia="Times New Roman" w:cs="Calibri"/>
                <w:sz w:val="20"/>
                <w:szCs w:val="20"/>
                <w:lang w:eastAsia="it-IT"/>
              </w:rPr>
              <w:t xml:space="preserve"> CULTURA E ISTRUZIONE</w:t>
            </w:r>
          </w:p>
        </w:tc>
      </w:tr>
      <w:tr w:rsidR="002173FD" w:rsidRPr="00523E20" w14:paraId="5E8A5CDD" w14:textId="77777777" w:rsidTr="00C07FD6">
        <w:trPr>
          <w:tblCellSpacing w:w="20" w:type="dxa"/>
        </w:trPr>
        <w:tc>
          <w:tcPr>
            <w:tcW w:w="3363" w:type="dxa"/>
            <w:shd w:val="clear" w:color="auto" w:fill="C5E0B3" w:themeFill="accent6" w:themeFillTint="66"/>
            <w:vAlign w:val="center"/>
          </w:tcPr>
          <w:p w14:paraId="7BEDDD36" w14:textId="77777777" w:rsidR="002173FD" w:rsidRPr="00225543" w:rsidRDefault="002173FD" w:rsidP="00647860">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 xml:space="preserve">Indirizzo strategico </w:t>
            </w:r>
            <w:r w:rsidR="004854DD" w:rsidRPr="004854DD">
              <w:rPr>
                <w:rFonts w:eastAsia="Times New Roman" w:cs="Calibri"/>
                <w:b/>
                <w:bCs/>
                <w:sz w:val="20"/>
                <w:szCs w:val="20"/>
                <w:lang w:eastAsia="it-IT"/>
              </w:rPr>
              <w:t>DUP 2024-2026</w:t>
            </w:r>
          </w:p>
        </w:tc>
        <w:tc>
          <w:tcPr>
            <w:tcW w:w="6298" w:type="dxa"/>
          </w:tcPr>
          <w:p w14:paraId="6F4C55F4" w14:textId="77777777" w:rsidR="002173FD" w:rsidRPr="00225543" w:rsidRDefault="00693846" w:rsidP="00647860">
            <w:pPr>
              <w:spacing w:after="0" w:line="240" w:lineRule="auto"/>
              <w:rPr>
                <w:rFonts w:eastAsia="Times New Roman" w:cs="Calibri"/>
                <w:sz w:val="20"/>
                <w:szCs w:val="20"/>
                <w:lang w:eastAsia="it-IT"/>
              </w:rPr>
            </w:pPr>
            <w:r w:rsidRPr="00225543">
              <w:rPr>
                <w:rFonts w:eastAsia="Times New Roman" w:cs="Calibri"/>
                <w:sz w:val="20"/>
                <w:szCs w:val="20"/>
                <w:lang w:eastAsia="it-IT"/>
              </w:rPr>
              <w:t>6.7 MANIFESTA</w:t>
            </w:r>
            <w:r>
              <w:rPr>
                <w:rFonts w:eastAsia="Times New Roman" w:cs="Calibri"/>
                <w:sz w:val="20"/>
                <w:szCs w:val="20"/>
                <w:lang w:eastAsia="it-IT"/>
              </w:rPr>
              <w:t>Z</w:t>
            </w:r>
            <w:r w:rsidRPr="00225543">
              <w:rPr>
                <w:rFonts w:eastAsia="Times New Roman" w:cs="Calibri"/>
                <w:sz w:val="20"/>
                <w:szCs w:val="20"/>
                <w:lang w:eastAsia="it-IT"/>
              </w:rPr>
              <w:t>IONI CULTURALI E PROMOZIONE DELLE ARTI E DEI SAPERI</w:t>
            </w:r>
          </w:p>
        </w:tc>
      </w:tr>
      <w:tr w:rsidR="002173FD" w:rsidRPr="00523E20" w14:paraId="1FA8E616" w14:textId="77777777" w:rsidTr="00C07FD6">
        <w:trPr>
          <w:tblCellSpacing w:w="20" w:type="dxa"/>
        </w:trPr>
        <w:tc>
          <w:tcPr>
            <w:tcW w:w="3363" w:type="dxa"/>
            <w:shd w:val="clear" w:color="auto" w:fill="C5E0B3" w:themeFill="accent6" w:themeFillTint="66"/>
            <w:vAlign w:val="center"/>
          </w:tcPr>
          <w:p w14:paraId="7D19616C" w14:textId="77777777" w:rsidR="002173FD" w:rsidRPr="00225543" w:rsidRDefault="002173FD" w:rsidP="00647860">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Missione e programma</w:t>
            </w:r>
          </w:p>
        </w:tc>
        <w:tc>
          <w:tcPr>
            <w:tcW w:w="6298" w:type="dxa"/>
          </w:tcPr>
          <w:p w14:paraId="51BB75F4" w14:textId="77777777" w:rsidR="002173FD" w:rsidRPr="00225543" w:rsidRDefault="002173FD" w:rsidP="00647860">
            <w:pPr>
              <w:spacing w:after="0" w:line="240" w:lineRule="auto"/>
              <w:rPr>
                <w:rFonts w:eastAsia="Times New Roman" w:cs="Calibri"/>
                <w:sz w:val="20"/>
                <w:szCs w:val="20"/>
                <w:lang w:eastAsia="it-IT"/>
              </w:rPr>
            </w:pPr>
            <w:r w:rsidRPr="00225543">
              <w:rPr>
                <w:rFonts w:eastAsia="Times New Roman" w:cs="Calibri"/>
                <w:sz w:val="20"/>
                <w:szCs w:val="20"/>
                <w:lang w:eastAsia="it-IT"/>
              </w:rPr>
              <w:t xml:space="preserve">Missione n° </w:t>
            </w:r>
            <w:r w:rsidR="0076629F" w:rsidRPr="00225543">
              <w:rPr>
                <w:rFonts w:eastAsia="Times New Roman" w:cs="Calibri"/>
                <w:sz w:val="20"/>
                <w:szCs w:val="20"/>
                <w:lang w:eastAsia="it-IT"/>
              </w:rPr>
              <w:t>5</w:t>
            </w:r>
            <w:r w:rsidRPr="00225543">
              <w:rPr>
                <w:rFonts w:eastAsia="Times New Roman" w:cs="Calibri"/>
                <w:sz w:val="20"/>
                <w:szCs w:val="20"/>
                <w:lang w:eastAsia="it-IT"/>
              </w:rPr>
              <w:t>, Programma contabile n°2</w:t>
            </w:r>
          </w:p>
        </w:tc>
      </w:tr>
    </w:tbl>
    <w:p w14:paraId="2D8FA8AB" w14:textId="77777777" w:rsidR="0043324B" w:rsidRPr="00C07FD6" w:rsidRDefault="0043324B" w:rsidP="0043324B">
      <w:pPr>
        <w:spacing w:after="0" w:line="240" w:lineRule="auto"/>
        <w:ind w:left="708"/>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595C5E67" w14:textId="77777777" w:rsidTr="00647860">
        <w:trPr>
          <w:trHeight w:val="447"/>
          <w:tblCellSpacing w:w="20" w:type="dxa"/>
        </w:trPr>
        <w:tc>
          <w:tcPr>
            <w:tcW w:w="9701" w:type="dxa"/>
            <w:gridSpan w:val="4"/>
            <w:shd w:val="clear" w:color="auto" w:fill="007635"/>
            <w:vAlign w:val="center"/>
          </w:tcPr>
          <w:p w14:paraId="7B467751" w14:textId="77777777" w:rsidR="0043324B" w:rsidRPr="00225543" w:rsidRDefault="0043324B" w:rsidP="00647860">
            <w:pPr>
              <w:keepNext/>
              <w:spacing w:after="0" w:line="240" w:lineRule="auto"/>
              <w:jc w:val="both"/>
              <w:outlineLvl w:val="0"/>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 xml:space="preserve">Sezione 2 </w:t>
            </w:r>
            <w:r w:rsidRPr="00225543">
              <w:rPr>
                <w:rFonts w:cs="Calibri"/>
                <w:b/>
                <w:bCs/>
                <w:color w:val="FFFFFF" w:themeColor="background1"/>
                <w:sz w:val="20"/>
                <w:szCs w:val="20"/>
              </w:rPr>
              <w:t>– Anagrafica e descrizione dell’obiettiv</w:t>
            </w:r>
            <w:r w:rsidR="004854DD">
              <w:rPr>
                <w:rFonts w:cs="Calibri"/>
                <w:b/>
                <w:bCs/>
                <w:color w:val="FFFFFF" w:themeColor="background1"/>
                <w:sz w:val="20"/>
                <w:szCs w:val="20"/>
              </w:rPr>
              <w:t>o</w:t>
            </w:r>
          </w:p>
        </w:tc>
      </w:tr>
      <w:tr w:rsidR="0043324B" w:rsidRPr="00523E20" w14:paraId="3FB6EC23" w14:textId="77777777" w:rsidTr="00647860">
        <w:trPr>
          <w:trHeight w:val="447"/>
          <w:tblCellSpacing w:w="20" w:type="dxa"/>
        </w:trPr>
        <w:tc>
          <w:tcPr>
            <w:tcW w:w="3014" w:type="dxa"/>
            <w:shd w:val="clear" w:color="auto" w:fill="C5E0B3" w:themeFill="accent6" w:themeFillTint="66"/>
            <w:vAlign w:val="center"/>
          </w:tcPr>
          <w:p w14:paraId="479E788C" w14:textId="77777777" w:rsidR="0043324B" w:rsidRPr="00225543" w:rsidRDefault="0043324B" w:rsidP="00647860">
            <w:pPr>
              <w:keepNext/>
              <w:spacing w:after="0" w:line="240" w:lineRule="auto"/>
              <w:outlineLvl w:val="0"/>
              <w:rPr>
                <w:rFonts w:eastAsia="Times New Roman" w:cs="Calibri"/>
                <w:sz w:val="20"/>
                <w:szCs w:val="20"/>
                <w:lang w:eastAsia="it-IT"/>
              </w:rPr>
            </w:pPr>
            <w:r w:rsidRPr="00225543">
              <w:rPr>
                <w:rFonts w:eastAsia="Times New Roman" w:cs="Calibri"/>
                <w:b/>
                <w:bCs/>
                <w:sz w:val="20"/>
                <w:szCs w:val="20"/>
                <w:lang w:eastAsia="it-IT"/>
              </w:rPr>
              <w:t>Titolo obiettiv</w:t>
            </w:r>
            <w:r w:rsidR="004854DD">
              <w:rPr>
                <w:rFonts w:eastAsia="Times New Roman" w:cs="Calibri"/>
                <w:b/>
                <w:bCs/>
                <w:sz w:val="20"/>
                <w:szCs w:val="20"/>
                <w:lang w:eastAsia="it-IT"/>
              </w:rPr>
              <w:t>o</w:t>
            </w:r>
          </w:p>
        </w:tc>
        <w:tc>
          <w:tcPr>
            <w:tcW w:w="6647" w:type="dxa"/>
            <w:gridSpan w:val="3"/>
            <w:shd w:val="clear" w:color="auto" w:fill="FFFFFF"/>
          </w:tcPr>
          <w:p w14:paraId="2583789D" w14:textId="77777777" w:rsidR="0043324B" w:rsidRPr="00225543" w:rsidRDefault="0076629F" w:rsidP="00647860">
            <w:pPr>
              <w:keepNext/>
              <w:spacing w:after="0" w:line="240" w:lineRule="auto"/>
              <w:jc w:val="both"/>
              <w:outlineLvl w:val="0"/>
              <w:rPr>
                <w:rFonts w:eastAsia="Times New Roman" w:cs="Calibri"/>
                <w:b/>
                <w:sz w:val="20"/>
                <w:szCs w:val="20"/>
                <w:lang w:eastAsia="it-IT"/>
              </w:rPr>
            </w:pPr>
            <w:r w:rsidRPr="00225543">
              <w:rPr>
                <w:rFonts w:eastAsia="Times New Roman" w:cs="Calibri"/>
                <w:b/>
                <w:sz w:val="20"/>
                <w:szCs w:val="20"/>
                <w:lang w:eastAsia="it-IT"/>
              </w:rPr>
              <w:t>Realizzazione della Rassegna cinematografica “R-Esistenze”, del Festival interculturale “Piazza dei Popoli”, del Festival Internazionale di teatro per ragazzi “Apriti cielo”, delle mostre con relativi cataloghi in Sala delle Colonne nell’ambito del progetto Pontassieve in Arte, Jazz in Fattoria</w:t>
            </w:r>
          </w:p>
        </w:tc>
      </w:tr>
      <w:tr w:rsidR="0043324B" w:rsidRPr="00523E20" w14:paraId="5D95FFDF" w14:textId="77777777" w:rsidTr="00647860">
        <w:trPr>
          <w:trHeight w:val="1857"/>
          <w:tblCellSpacing w:w="20" w:type="dxa"/>
        </w:trPr>
        <w:tc>
          <w:tcPr>
            <w:tcW w:w="3014" w:type="dxa"/>
            <w:shd w:val="clear" w:color="auto" w:fill="C5E0B3" w:themeFill="accent6" w:themeFillTint="66"/>
          </w:tcPr>
          <w:p w14:paraId="678DD108" w14:textId="77777777" w:rsidR="0043324B" w:rsidRPr="00225543" w:rsidRDefault="0043324B" w:rsidP="00647860">
            <w:pPr>
              <w:keepNext/>
              <w:spacing w:after="0" w:line="240" w:lineRule="auto"/>
              <w:jc w:val="both"/>
              <w:outlineLvl w:val="0"/>
              <w:rPr>
                <w:rFonts w:eastAsia="Times New Roman" w:cs="Calibri"/>
                <w:b/>
                <w:bCs/>
                <w:sz w:val="20"/>
                <w:szCs w:val="20"/>
                <w:lang w:eastAsia="it-IT"/>
              </w:rPr>
            </w:pPr>
            <w:r w:rsidRPr="00225543">
              <w:rPr>
                <w:rFonts w:eastAsia="Times New Roman" w:cs="Calibri"/>
                <w:b/>
                <w:bCs/>
                <w:sz w:val="20"/>
                <w:szCs w:val="20"/>
                <w:lang w:eastAsia="it-IT"/>
              </w:rPr>
              <w:t>Descrizione →</w:t>
            </w:r>
          </w:p>
        </w:tc>
        <w:tc>
          <w:tcPr>
            <w:tcW w:w="6647" w:type="dxa"/>
            <w:gridSpan w:val="3"/>
          </w:tcPr>
          <w:p w14:paraId="46990356" w14:textId="77777777"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1 Cinelandia</w:t>
            </w:r>
            <w:r w:rsidRPr="00177511">
              <w:rPr>
                <w:rFonts w:eastAsia="Times New Roman" w:cs="Calibri"/>
                <w:sz w:val="20"/>
                <w:szCs w:val="20"/>
                <w:lang w:eastAsia="it-IT"/>
              </w:rPr>
              <w:t xml:space="preserve">. La terra dove circolano le idee dal 11 gennaio 2024 al 04 aprile 2024. Si tratta di una rassegna cinematografica curata dal Centro di Documentazione Audiovisiva e incentrata sui temi cruciali della società contemporanea (memoria, migrazioni, lavoro, emancipazione femminile, diritti civili, relazioni interpersonali). Sono proiettati undici film e due documentari, uno presso il Cinema Accademia, dodici presso il Teatro Cinema Italia. </w:t>
            </w:r>
          </w:p>
          <w:p w14:paraId="7721D580" w14:textId="77777777"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2</w:t>
            </w:r>
            <w:r w:rsidRPr="00177511">
              <w:rPr>
                <w:rFonts w:eastAsia="Times New Roman" w:cs="Calibri"/>
                <w:sz w:val="20"/>
                <w:szCs w:val="20"/>
                <w:lang w:eastAsia="it-IT"/>
              </w:rPr>
              <w:t xml:space="preserve"> Percorso di adesione del Comune di Pontassieve alla Fondazione Toscana Spettacolo.</w:t>
            </w:r>
          </w:p>
          <w:p w14:paraId="680898D7" w14:textId="77777777"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3 Apriti cielo</w:t>
            </w:r>
            <w:r w:rsidRPr="00177511">
              <w:rPr>
                <w:rFonts w:eastAsia="Times New Roman" w:cs="Calibri"/>
                <w:sz w:val="20"/>
                <w:szCs w:val="20"/>
                <w:lang w:eastAsia="it-IT"/>
              </w:rPr>
              <w:t>. luglio 2024 nello scenario naturale a cielo aperto dei giardini del Fossato, si svolgerà il Festival Internazionale di teatro per ragazzi; si alternano spettacoli di burattini, marionette, pupazzi, figure animate, attori, acrobati e giocolieri, musiche e suoni con artisti nazionali e internazionali. L’ingresso è gratuito.</w:t>
            </w:r>
          </w:p>
          <w:p w14:paraId="2CDC6E5C" w14:textId="77777777"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4 Piazza dei Popoli</w:t>
            </w:r>
            <w:r w:rsidRPr="00177511">
              <w:rPr>
                <w:rFonts w:eastAsia="Times New Roman" w:cs="Calibri"/>
                <w:sz w:val="20"/>
                <w:szCs w:val="20"/>
                <w:lang w:eastAsia="it-IT"/>
              </w:rPr>
              <w:t xml:space="preserve">, settembre 2024 presso piazza Vittorio Emanuele II e lo spazio all’aperto Le Muratine si svolgerà il Festival interculturale “Piazza dei Popoli”. La programmazione sarà dedicata a un paese dell’est europeo a e vedrà l’alternarsi di spettacoli teatrali,concerti, incontri letterari, laboratori plurilingue per i più piccoli. </w:t>
            </w:r>
          </w:p>
          <w:p w14:paraId="1F829BBC" w14:textId="77777777"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5 Pontassieve in Arte</w:t>
            </w:r>
            <w:r w:rsidRPr="00177511">
              <w:rPr>
                <w:rFonts w:eastAsia="Times New Roman" w:cs="Calibri"/>
                <w:sz w:val="20"/>
                <w:szCs w:val="20"/>
                <w:lang w:eastAsia="it-IT"/>
              </w:rPr>
              <w:t xml:space="preserve"> Il progetto Pontassieve in Arte, è curato dal prof. Antonio Natali e da Adriano Bimbi col supporto del personale dipendente del Comune di Pontassieve, col contributo di Regione Toscana, Toscana Energia e Fondazione Cassa di Risparmio. Presso la Sala delle Colonne sono realizzate mostre di grandi artisti del ‘900 e di giovani artisti, in base a una programmazione coerente, fondata sull'esigenza prioritaria di sviluppare, attraverso l'arte, processi culturali nel territorio. Sono coinvolte le scuole e le associazioni locali per le visite alle esposizioni. Per ciascuna mostra viene pubblicato un catalogo nella collana Le Colonne. Le mostre previste sono Fernando Farulli e Adriano Bimbi.</w:t>
            </w:r>
          </w:p>
          <w:p w14:paraId="709D4CBE" w14:textId="77777777" w:rsidR="0043324B" w:rsidRPr="00225543" w:rsidRDefault="00177511" w:rsidP="0076629F">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6 Jazz in Fattoria.</w:t>
            </w:r>
            <w:r w:rsidRPr="00177511">
              <w:rPr>
                <w:rFonts w:eastAsia="Times New Roman" w:cs="Calibri"/>
                <w:sz w:val="20"/>
                <w:szCs w:val="20"/>
                <w:lang w:eastAsia="it-IT"/>
              </w:rPr>
              <w:t xml:space="preserve"> Il festival, giunto alla quarta edizione, combina musica jazz e degustazioni di vino nelle cantine del Chianti Rufina. La direzione artistica è affidata al gestore della Scuola Comunale di Musica, mentre la parte di promozione ha visto il coinvolgimento del CDA con produzione di materiale video per i social. I concerti si svolgono al tramonto dal mese di giugno al mese di settembre </w:t>
            </w:r>
          </w:p>
        </w:tc>
      </w:tr>
      <w:tr w:rsidR="0043324B" w:rsidRPr="00523E20" w14:paraId="442ED54B" w14:textId="77777777" w:rsidTr="00647860">
        <w:trPr>
          <w:gridAfter w:val="1"/>
          <w:wAfter w:w="4797" w:type="dxa"/>
          <w:trHeight w:val="260"/>
          <w:tblCellSpacing w:w="20" w:type="dxa"/>
        </w:trPr>
        <w:tc>
          <w:tcPr>
            <w:tcW w:w="3014" w:type="dxa"/>
            <w:vMerge w:val="restart"/>
            <w:shd w:val="clear" w:color="auto" w:fill="C5E0B3" w:themeFill="accent6" w:themeFillTint="66"/>
            <w:vAlign w:val="center"/>
          </w:tcPr>
          <w:p w14:paraId="5E85E8C0" w14:textId="77777777" w:rsidR="0043324B" w:rsidRPr="00225543" w:rsidRDefault="0043324B" w:rsidP="00647860">
            <w:pPr>
              <w:keepNext/>
              <w:spacing w:after="0" w:line="240" w:lineRule="auto"/>
              <w:outlineLvl w:val="0"/>
              <w:rPr>
                <w:rFonts w:eastAsia="Times New Roman" w:cs="Calibri"/>
                <w:b/>
                <w:bCs/>
                <w:sz w:val="20"/>
                <w:szCs w:val="20"/>
                <w:lang w:eastAsia="it-IT"/>
              </w:rPr>
            </w:pPr>
            <w:r w:rsidRPr="00225543">
              <w:rPr>
                <w:rFonts w:eastAsia="Times New Roman" w:cs="Calibri"/>
                <w:b/>
                <w:bCs/>
                <w:sz w:val="20"/>
                <w:szCs w:val="20"/>
                <w:lang w:eastAsia="it-IT"/>
              </w:rPr>
              <w:t>Durata dell’obiettivo</w:t>
            </w:r>
          </w:p>
        </w:tc>
        <w:tc>
          <w:tcPr>
            <w:tcW w:w="1259" w:type="dxa"/>
          </w:tcPr>
          <w:p w14:paraId="523EE651" w14:textId="77777777" w:rsidR="0043324B" w:rsidRPr="00225543" w:rsidRDefault="0043324B" w:rsidP="00647860">
            <w:pPr>
              <w:keepNext/>
              <w:spacing w:after="0" w:line="240" w:lineRule="auto"/>
              <w:jc w:val="both"/>
              <w:outlineLvl w:val="0"/>
              <w:rPr>
                <w:rFonts w:eastAsia="Times New Roman" w:cs="Calibri"/>
                <w:bCs/>
                <w:sz w:val="20"/>
                <w:szCs w:val="20"/>
                <w:lang w:eastAsia="it-IT"/>
              </w:rPr>
            </w:pPr>
            <w:r w:rsidRPr="00225543">
              <w:rPr>
                <w:rFonts w:eastAsia="Times New Roman" w:cs="Calibri"/>
                <w:bCs/>
                <w:sz w:val="20"/>
                <w:szCs w:val="20"/>
                <w:lang w:eastAsia="it-IT"/>
              </w:rPr>
              <w:t>Annuale</w:t>
            </w:r>
          </w:p>
        </w:tc>
        <w:tc>
          <w:tcPr>
            <w:tcW w:w="511" w:type="dxa"/>
          </w:tcPr>
          <w:p w14:paraId="52167FBA" w14:textId="77777777" w:rsidR="0043324B" w:rsidRPr="00225543" w:rsidRDefault="0043324B" w:rsidP="00647860">
            <w:pPr>
              <w:keepNext/>
              <w:spacing w:after="0" w:line="240" w:lineRule="auto"/>
              <w:jc w:val="both"/>
              <w:outlineLvl w:val="0"/>
              <w:rPr>
                <w:rFonts w:eastAsia="Times New Roman" w:cs="Calibri"/>
                <w:b/>
                <w:sz w:val="20"/>
                <w:szCs w:val="20"/>
                <w:lang w:eastAsia="it-IT"/>
              </w:rPr>
            </w:pPr>
            <w:r w:rsidRPr="00225543">
              <w:rPr>
                <w:rFonts w:eastAsia="Times New Roman" w:cs="Calibri"/>
                <w:b/>
                <w:sz w:val="20"/>
                <w:szCs w:val="20"/>
                <w:lang w:eastAsia="it-IT"/>
              </w:rPr>
              <w:t>X</w:t>
            </w:r>
          </w:p>
        </w:tc>
      </w:tr>
      <w:tr w:rsidR="0043324B" w:rsidRPr="00523E20" w14:paraId="4934935E" w14:textId="77777777" w:rsidTr="00647860">
        <w:trPr>
          <w:gridAfter w:val="1"/>
          <w:wAfter w:w="4797" w:type="dxa"/>
          <w:trHeight w:val="260"/>
          <w:tblCellSpacing w:w="20" w:type="dxa"/>
        </w:trPr>
        <w:tc>
          <w:tcPr>
            <w:tcW w:w="3014" w:type="dxa"/>
            <w:vMerge/>
            <w:shd w:val="clear" w:color="auto" w:fill="C5E0B3" w:themeFill="accent6" w:themeFillTint="66"/>
          </w:tcPr>
          <w:p w14:paraId="53B9661A" w14:textId="77777777" w:rsidR="0043324B" w:rsidRPr="00225543" w:rsidRDefault="0043324B" w:rsidP="00647860">
            <w:pPr>
              <w:keepNext/>
              <w:spacing w:after="0" w:line="240" w:lineRule="auto"/>
              <w:outlineLvl w:val="0"/>
              <w:rPr>
                <w:rFonts w:eastAsia="Times New Roman" w:cs="Calibri"/>
                <w:b/>
                <w:bCs/>
                <w:sz w:val="20"/>
                <w:szCs w:val="20"/>
                <w:lang w:eastAsia="it-IT"/>
              </w:rPr>
            </w:pPr>
          </w:p>
        </w:tc>
        <w:tc>
          <w:tcPr>
            <w:tcW w:w="1259" w:type="dxa"/>
          </w:tcPr>
          <w:p w14:paraId="0A8ED4B5" w14:textId="77777777" w:rsidR="0043324B" w:rsidRPr="00225543" w:rsidRDefault="0043324B" w:rsidP="00647860">
            <w:pPr>
              <w:keepNext/>
              <w:spacing w:after="0" w:line="240" w:lineRule="auto"/>
              <w:jc w:val="both"/>
              <w:outlineLvl w:val="0"/>
              <w:rPr>
                <w:rFonts w:eastAsia="Times New Roman" w:cs="Calibri"/>
                <w:bCs/>
                <w:sz w:val="20"/>
                <w:szCs w:val="20"/>
                <w:lang w:eastAsia="it-IT"/>
              </w:rPr>
            </w:pPr>
            <w:r w:rsidRPr="00225543">
              <w:rPr>
                <w:rFonts w:eastAsia="Times New Roman" w:cs="Calibri"/>
                <w:bCs/>
                <w:sz w:val="20"/>
                <w:szCs w:val="20"/>
                <w:lang w:eastAsia="it-IT"/>
              </w:rPr>
              <w:t>Pluriennale</w:t>
            </w:r>
          </w:p>
        </w:tc>
        <w:tc>
          <w:tcPr>
            <w:tcW w:w="511" w:type="dxa"/>
          </w:tcPr>
          <w:p w14:paraId="2482CE64" w14:textId="77777777" w:rsidR="0043324B" w:rsidRPr="00225543" w:rsidRDefault="0043324B" w:rsidP="00647860">
            <w:pPr>
              <w:keepNext/>
              <w:spacing w:after="0" w:line="240" w:lineRule="auto"/>
              <w:jc w:val="both"/>
              <w:outlineLvl w:val="0"/>
              <w:rPr>
                <w:rFonts w:eastAsia="Times New Roman" w:cs="Calibri"/>
                <w:bCs/>
                <w:sz w:val="20"/>
                <w:szCs w:val="20"/>
                <w:lang w:eastAsia="it-IT"/>
              </w:rPr>
            </w:pPr>
          </w:p>
        </w:tc>
      </w:tr>
    </w:tbl>
    <w:p w14:paraId="01064A1B" w14:textId="77777777" w:rsidR="0043324B" w:rsidRDefault="0043324B" w:rsidP="0043324B">
      <w:pPr>
        <w:spacing w:after="0" w:line="240" w:lineRule="auto"/>
        <w:jc w:val="both"/>
        <w:rPr>
          <w:rFonts w:eastAsia="Times New Roman" w:cs="Calibri"/>
          <w:lang w:eastAsia="it-IT"/>
        </w:rPr>
      </w:pPr>
    </w:p>
    <w:p w14:paraId="69558FD3" w14:textId="77777777" w:rsidR="0076629F" w:rsidRDefault="0076629F" w:rsidP="0043324B">
      <w:pPr>
        <w:spacing w:after="0" w:line="240" w:lineRule="auto"/>
        <w:jc w:val="both"/>
        <w:rPr>
          <w:rFonts w:eastAsia="Times New Roman" w:cs="Calibri"/>
          <w:lang w:eastAsia="it-IT"/>
        </w:rPr>
      </w:pPr>
    </w:p>
    <w:p w14:paraId="420EF584" w14:textId="77777777" w:rsidR="00C07FD6" w:rsidRDefault="00C07FD6" w:rsidP="0043324B">
      <w:pPr>
        <w:spacing w:after="0" w:line="240" w:lineRule="auto"/>
        <w:jc w:val="both"/>
        <w:rPr>
          <w:rFonts w:eastAsia="Times New Roman" w:cs="Calibri"/>
          <w:lang w:eastAsia="it-IT"/>
        </w:rPr>
      </w:pPr>
    </w:p>
    <w:p w14:paraId="127B7D54" w14:textId="77777777" w:rsidR="0076629F" w:rsidRPr="00523E20" w:rsidRDefault="0076629F"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9"/>
        <w:gridCol w:w="7492"/>
      </w:tblGrid>
      <w:tr w:rsidR="0043324B" w:rsidRPr="00523E20" w14:paraId="274836FF" w14:textId="77777777" w:rsidTr="00AE5213">
        <w:trPr>
          <w:trHeight w:val="81"/>
          <w:tblCellSpacing w:w="20" w:type="dxa"/>
        </w:trPr>
        <w:tc>
          <w:tcPr>
            <w:tcW w:w="9701" w:type="dxa"/>
            <w:gridSpan w:val="2"/>
            <w:shd w:val="clear" w:color="auto" w:fill="007635"/>
            <w:vAlign w:val="center"/>
          </w:tcPr>
          <w:p w14:paraId="2683BF22" w14:textId="77777777" w:rsidR="0043324B" w:rsidRPr="00AE5213" w:rsidRDefault="0043324B" w:rsidP="00647860">
            <w:pPr>
              <w:spacing w:after="0" w:line="240" w:lineRule="auto"/>
              <w:rPr>
                <w:rFonts w:eastAsia="Times New Roman" w:cstheme="minorHAnsi"/>
                <w:b/>
                <w:bCs/>
                <w:lang w:eastAsia="it-IT"/>
              </w:rPr>
            </w:pPr>
            <w:r w:rsidRPr="00AE5213">
              <w:rPr>
                <w:rFonts w:eastAsia="Times New Roman" w:cstheme="minorHAnsi"/>
                <w:b/>
                <w:bCs/>
                <w:color w:val="FFFFFF" w:themeColor="background1"/>
                <w:lang w:eastAsia="it-IT"/>
              </w:rPr>
              <w:lastRenderedPageBreak/>
              <w:t>Sezione 3 – Risultato atteso</w:t>
            </w:r>
          </w:p>
        </w:tc>
      </w:tr>
      <w:tr w:rsidR="0043324B" w:rsidRPr="00523E20" w14:paraId="6F65EBD7" w14:textId="77777777" w:rsidTr="00C07FD6">
        <w:trPr>
          <w:trHeight w:val="173"/>
          <w:tblCellSpacing w:w="20" w:type="dxa"/>
        </w:trPr>
        <w:tc>
          <w:tcPr>
            <w:tcW w:w="2229" w:type="dxa"/>
            <w:shd w:val="clear" w:color="auto" w:fill="95C674"/>
            <w:vAlign w:val="center"/>
          </w:tcPr>
          <w:p w14:paraId="18729E98" w14:textId="77777777" w:rsidR="0043324B" w:rsidRPr="00C07FD6" w:rsidRDefault="0043324B" w:rsidP="00647860">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Indicatore di risultato 1</w:t>
            </w:r>
          </w:p>
        </w:tc>
        <w:tc>
          <w:tcPr>
            <w:tcW w:w="7432" w:type="dxa"/>
            <w:shd w:val="clear" w:color="auto" w:fill="FFFFFF"/>
          </w:tcPr>
          <w:p w14:paraId="003AEB6A" w14:textId="77777777" w:rsidR="0043324B" w:rsidRPr="00C07FD6" w:rsidRDefault="00177511" w:rsidP="00647860">
            <w:pPr>
              <w:spacing w:after="0" w:line="240" w:lineRule="auto"/>
              <w:rPr>
                <w:rFonts w:eastAsia="Times New Roman" w:cstheme="minorHAnsi"/>
                <w:b/>
                <w:bCs/>
                <w:sz w:val="20"/>
                <w:szCs w:val="20"/>
                <w:lang w:eastAsia="it-IT"/>
              </w:rPr>
            </w:pPr>
            <w:r w:rsidRPr="00C07FD6">
              <w:rPr>
                <w:rFonts w:eastAsia="Times New Roman" w:cstheme="minorHAnsi"/>
                <w:b/>
                <w:bCs/>
                <w:sz w:val="20"/>
                <w:szCs w:val="20"/>
                <w:lang w:eastAsia="it-IT"/>
              </w:rPr>
              <w:t>Rassegna Cinelandia</w:t>
            </w:r>
          </w:p>
        </w:tc>
      </w:tr>
      <w:tr w:rsidR="0043324B" w:rsidRPr="00523E20" w14:paraId="560D92F4" w14:textId="77777777" w:rsidTr="00C07FD6">
        <w:trPr>
          <w:tblCellSpacing w:w="20" w:type="dxa"/>
        </w:trPr>
        <w:tc>
          <w:tcPr>
            <w:tcW w:w="2229" w:type="dxa"/>
            <w:shd w:val="clear" w:color="auto" w:fill="C5E0B3" w:themeFill="accent6" w:themeFillTint="66"/>
          </w:tcPr>
          <w:p w14:paraId="34158900" w14:textId="77777777" w:rsidR="0043324B" w:rsidRPr="00C07FD6" w:rsidRDefault="0043324B" w:rsidP="00647860">
            <w:pPr>
              <w:keepNext/>
              <w:spacing w:after="0" w:line="240" w:lineRule="auto"/>
              <w:jc w:val="both"/>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iniziale</w:t>
            </w:r>
          </w:p>
        </w:tc>
        <w:tc>
          <w:tcPr>
            <w:tcW w:w="7432" w:type="dxa"/>
            <w:shd w:val="clear" w:color="auto" w:fill="FFFFFF"/>
          </w:tcPr>
          <w:p w14:paraId="39358A76" w14:textId="77777777" w:rsidR="0043324B" w:rsidRPr="00C07FD6" w:rsidRDefault="0043324B" w:rsidP="00647860">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0</w:t>
            </w:r>
          </w:p>
        </w:tc>
      </w:tr>
      <w:tr w:rsidR="0043324B" w:rsidRPr="00523E20" w14:paraId="4B7EA8DC" w14:textId="77777777" w:rsidTr="00C07FD6">
        <w:trPr>
          <w:trHeight w:val="96"/>
          <w:tblCellSpacing w:w="20" w:type="dxa"/>
        </w:trPr>
        <w:tc>
          <w:tcPr>
            <w:tcW w:w="2229" w:type="dxa"/>
            <w:shd w:val="clear" w:color="auto" w:fill="C5E0B3" w:themeFill="accent6" w:themeFillTint="66"/>
            <w:vAlign w:val="center"/>
          </w:tcPr>
          <w:p w14:paraId="61CB7C6C" w14:textId="77777777" w:rsidR="0043324B" w:rsidRPr="00C07FD6" w:rsidRDefault="0043324B" w:rsidP="00647860">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finale atteso</w:t>
            </w:r>
          </w:p>
        </w:tc>
        <w:tc>
          <w:tcPr>
            <w:tcW w:w="7432" w:type="dxa"/>
            <w:shd w:val="clear" w:color="auto" w:fill="FFFFFF"/>
            <w:vAlign w:val="center"/>
          </w:tcPr>
          <w:p w14:paraId="567116A5" w14:textId="77777777" w:rsidR="0043324B" w:rsidRPr="00C07FD6" w:rsidRDefault="00177511" w:rsidP="00647860">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Realizzazione Cinelandia con almeno 10 proiezioni</w:t>
            </w:r>
          </w:p>
        </w:tc>
      </w:tr>
      <w:tr w:rsidR="00DD0218" w:rsidRPr="00523E20" w14:paraId="3132D2F6" w14:textId="77777777" w:rsidTr="00C07FD6">
        <w:trPr>
          <w:trHeight w:val="422"/>
          <w:tblCellSpacing w:w="20" w:type="dxa"/>
        </w:trPr>
        <w:tc>
          <w:tcPr>
            <w:tcW w:w="2229" w:type="dxa"/>
            <w:shd w:val="clear" w:color="auto" w:fill="C5E0B3" w:themeFill="accent6" w:themeFillTint="66"/>
            <w:vAlign w:val="center"/>
          </w:tcPr>
          <w:p w14:paraId="5520CF7F" w14:textId="77777777" w:rsidR="00DD0218" w:rsidRPr="00C07FD6" w:rsidRDefault="00DD0218" w:rsidP="00647860">
            <w:pPr>
              <w:keepNext/>
              <w:spacing w:after="0" w:line="240" w:lineRule="auto"/>
              <w:outlineLvl w:val="0"/>
              <w:rPr>
                <w:rFonts w:eastAsia="Times New Roman" w:cstheme="minorHAnsi"/>
                <w:b/>
                <w:bCs/>
                <w:sz w:val="20"/>
                <w:szCs w:val="20"/>
                <w:lang w:eastAsia="it-IT"/>
              </w:rPr>
            </w:pPr>
            <w:r w:rsidRPr="00C07FD6">
              <w:rPr>
                <w:rFonts w:eastAsia="Times New Roman" w:cs="Calibri"/>
                <w:b/>
                <w:bCs/>
                <w:sz w:val="20"/>
                <w:szCs w:val="20"/>
                <w:highlight w:val="yellow"/>
                <w:lang w:eastAsia="it-IT"/>
              </w:rPr>
              <w:t>Valore finale ottenuto</w:t>
            </w:r>
          </w:p>
        </w:tc>
        <w:tc>
          <w:tcPr>
            <w:tcW w:w="7432" w:type="dxa"/>
            <w:shd w:val="clear" w:color="auto" w:fill="FFFFFF"/>
            <w:vAlign w:val="center"/>
          </w:tcPr>
          <w:p w14:paraId="66C5113A" w14:textId="77777777" w:rsidR="00DD0218" w:rsidRPr="00C07FD6" w:rsidRDefault="00D256C9" w:rsidP="00025825">
            <w:pPr>
              <w:keepNext/>
              <w:spacing w:after="0" w:line="240" w:lineRule="auto"/>
              <w:jc w:val="both"/>
              <w:outlineLvl w:val="0"/>
              <w:rPr>
                <w:rFonts w:eastAsia="Times New Roman" w:cstheme="minorHAnsi"/>
                <w:color w:val="FF0000"/>
                <w:sz w:val="20"/>
                <w:szCs w:val="20"/>
                <w:lang w:eastAsia="it-IT"/>
              </w:rPr>
            </w:pPr>
            <w:r w:rsidRPr="00C07FD6">
              <w:rPr>
                <w:rFonts w:eastAsia="Times New Roman" w:cstheme="minorHAnsi"/>
                <w:color w:val="FF0000"/>
                <w:sz w:val="20"/>
                <w:szCs w:val="20"/>
                <w:lang w:eastAsia="it-IT"/>
              </w:rPr>
              <w:t>La rassegna si è svolta presso il Teatro Cinema Italia</w:t>
            </w:r>
            <w:r w:rsidR="00025825" w:rsidRPr="00C07FD6">
              <w:rPr>
                <w:rFonts w:eastAsia="Times New Roman" w:cstheme="minorHAnsi"/>
                <w:color w:val="FF0000"/>
                <w:sz w:val="20"/>
                <w:szCs w:val="20"/>
                <w:lang w:eastAsia="it-IT"/>
              </w:rPr>
              <w:t xml:space="preserve"> con una data iniziale al Cinema Accademia. Gli appuntamenti sono stati 13, dal 11 gennaio al 04 aprile 2024 con </w:t>
            </w:r>
            <w:r w:rsidRPr="00C07FD6">
              <w:rPr>
                <w:rFonts w:eastAsia="Times New Roman" w:cstheme="minorHAnsi"/>
                <w:color w:val="FF0000"/>
                <w:sz w:val="20"/>
                <w:szCs w:val="20"/>
                <w:lang w:eastAsia="it-IT"/>
              </w:rPr>
              <w:t xml:space="preserve">doppia proiezione per </w:t>
            </w:r>
            <w:r w:rsidR="00025825" w:rsidRPr="00C07FD6">
              <w:rPr>
                <w:rFonts w:eastAsia="Times New Roman" w:cstheme="minorHAnsi"/>
                <w:color w:val="FF0000"/>
                <w:sz w:val="20"/>
                <w:szCs w:val="20"/>
                <w:lang w:eastAsia="it-IT"/>
              </w:rPr>
              <w:t>o</w:t>
            </w:r>
            <w:r w:rsidRPr="00C07FD6">
              <w:rPr>
                <w:rFonts w:eastAsia="Times New Roman" w:cstheme="minorHAnsi"/>
                <w:color w:val="FF0000"/>
                <w:sz w:val="20"/>
                <w:szCs w:val="20"/>
                <w:lang w:eastAsia="it-IT"/>
              </w:rPr>
              <w:t>gni appuntamento</w:t>
            </w:r>
            <w:r w:rsidR="00025825" w:rsidRPr="00C07FD6">
              <w:rPr>
                <w:rFonts w:eastAsia="Times New Roman" w:cstheme="minorHAnsi"/>
                <w:color w:val="FF0000"/>
                <w:sz w:val="20"/>
                <w:szCs w:val="20"/>
                <w:lang w:eastAsia="it-IT"/>
              </w:rPr>
              <w:t>,</w:t>
            </w:r>
            <w:r w:rsidRPr="00C07FD6">
              <w:rPr>
                <w:rFonts w:eastAsia="Times New Roman" w:cstheme="minorHAnsi"/>
                <w:color w:val="FF0000"/>
                <w:sz w:val="20"/>
                <w:szCs w:val="20"/>
                <w:lang w:eastAsia="it-IT"/>
              </w:rPr>
              <w:t xml:space="preserve"> per un totale di partecipanti di 2000 persone. </w:t>
            </w:r>
          </w:p>
        </w:tc>
      </w:tr>
      <w:tr w:rsidR="0043324B" w:rsidRPr="00523E20" w14:paraId="1380F45A" w14:textId="77777777" w:rsidTr="00C07FD6">
        <w:trPr>
          <w:trHeight w:val="312"/>
          <w:tblCellSpacing w:w="20" w:type="dxa"/>
        </w:trPr>
        <w:tc>
          <w:tcPr>
            <w:tcW w:w="2229" w:type="dxa"/>
            <w:shd w:val="clear" w:color="auto" w:fill="95C674"/>
            <w:vAlign w:val="center"/>
          </w:tcPr>
          <w:p w14:paraId="05D3E8A2" w14:textId="77777777" w:rsidR="0043324B" w:rsidRPr="00C07FD6" w:rsidRDefault="0043324B" w:rsidP="00647860">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Indicatore di risultato 2</w:t>
            </w:r>
          </w:p>
        </w:tc>
        <w:tc>
          <w:tcPr>
            <w:tcW w:w="7432" w:type="dxa"/>
            <w:shd w:val="clear" w:color="auto" w:fill="FFFFFF"/>
          </w:tcPr>
          <w:p w14:paraId="2D904A59" w14:textId="77777777" w:rsidR="0043324B" w:rsidRPr="00C07FD6" w:rsidRDefault="0076629F" w:rsidP="00647860">
            <w:pPr>
              <w:keepNext/>
              <w:spacing w:after="0" w:line="240" w:lineRule="auto"/>
              <w:jc w:val="both"/>
              <w:outlineLvl w:val="0"/>
              <w:rPr>
                <w:rFonts w:eastAsia="Times New Roman" w:cstheme="minorHAnsi"/>
                <w:b/>
                <w:bCs/>
                <w:sz w:val="20"/>
                <w:szCs w:val="20"/>
                <w:lang w:eastAsia="it-IT"/>
              </w:rPr>
            </w:pPr>
            <w:r w:rsidRPr="00C07FD6">
              <w:rPr>
                <w:rFonts w:eastAsia="Times New Roman" w:cstheme="minorHAnsi"/>
                <w:b/>
                <w:bCs/>
                <w:sz w:val="20"/>
                <w:szCs w:val="20"/>
                <w:lang w:eastAsia="it-IT"/>
              </w:rPr>
              <w:t>Realizzazione Festival Internazionale di teatro per ragazzi “Apriti cielo</w:t>
            </w:r>
          </w:p>
        </w:tc>
      </w:tr>
      <w:tr w:rsidR="0043324B" w:rsidRPr="00523E20" w14:paraId="778445C1" w14:textId="77777777" w:rsidTr="00C07FD6">
        <w:trPr>
          <w:tblCellSpacing w:w="20" w:type="dxa"/>
        </w:trPr>
        <w:tc>
          <w:tcPr>
            <w:tcW w:w="2229" w:type="dxa"/>
            <w:shd w:val="clear" w:color="auto" w:fill="C5E0B3" w:themeFill="accent6" w:themeFillTint="66"/>
          </w:tcPr>
          <w:p w14:paraId="552AE720" w14:textId="77777777" w:rsidR="0043324B" w:rsidRPr="00C07FD6" w:rsidRDefault="0043324B" w:rsidP="00647860">
            <w:pPr>
              <w:keepNext/>
              <w:spacing w:after="0" w:line="240" w:lineRule="auto"/>
              <w:jc w:val="both"/>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iniziale</w:t>
            </w:r>
          </w:p>
        </w:tc>
        <w:tc>
          <w:tcPr>
            <w:tcW w:w="7432" w:type="dxa"/>
          </w:tcPr>
          <w:p w14:paraId="69F1ACEF" w14:textId="77777777" w:rsidR="0043324B" w:rsidRPr="00C07FD6" w:rsidRDefault="0076629F" w:rsidP="00647860">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0</w:t>
            </w:r>
          </w:p>
        </w:tc>
      </w:tr>
      <w:tr w:rsidR="0043324B" w:rsidRPr="00523E20" w14:paraId="18CDB0F1" w14:textId="77777777" w:rsidTr="00C07FD6">
        <w:trPr>
          <w:trHeight w:val="154"/>
          <w:tblCellSpacing w:w="20" w:type="dxa"/>
        </w:trPr>
        <w:tc>
          <w:tcPr>
            <w:tcW w:w="2229" w:type="dxa"/>
            <w:shd w:val="clear" w:color="auto" w:fill="C5E0B3" w:themeFill="accent6" w:themeFillTint="66"/>
            <w:vAlign w:val="center"/>
          </w:tcPr>
          <w:p w14:paraId="287503C3" w14:textId="77777777" w:rsidR="0043324B" w:rsidRPr="00C07FD6" w:rsidRDefault="0043324B" w:rsidP="00647860">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finale atteso</w:t>
            </w:r>
          </w:p>
        </w:tc>
        <w:tc>
          <w:tcPr>
            <w:tcW w:w="7432" w:type="dxa"/>
            <w:vAlign w:val="center"/>
          </w:tcPr>
          <w:p w14:paraId="2C1E130D" w14:textId="77777777" w:rsidR="0043324B" w:rsidRPr="00C07FD6" w:rsidRDefault="0076629F" w:rsidP="00647860">
            <w:pPr>
              <w:keepNext/>
              <w:spacing w:after="0" w:line="240" w:lineRule="auto"/>
              <w:jc w:val="both"/>
              <w:outlineLvl w:val="0"/>
              <w:rPr>
                <w:rFonts w:eastAsia="Times New Roman" w:cstheme="minorHAnsi"/>
                <w:bCs/>
                <w:iCs/>
                <w:sz w:val="20"/>
                <w:szCs w:val="20"/>
                <w:lang w:eastAsia="it-IT"/>
              </w:rPr>
            </w:pPr>
            <w:r w:rsidRPr="00C07FD6">
              <w:rPr>
                <w:rFonts w:cstheme="minorHAnsi"/>
                <w:bCs/>
                <w:iCs/>
                <w:sz w:val="20"/>
                <w:szCs w:val="20"/>
              </w:rPr>
              <w:t>Realizzazione Festival Internazionale di teatro per ragazzi “Apriti cielo”</w:t>
            </w:r>
          </w:p>
        </w:tc>
      </w:tr>
      <w:tr w:rsidR="00DD0218" w:rsidRPr="00523E20" w14:paraId="52BB4651" w14:textId="77777777" w:rsidTr="00C07FD6">
        <w:trPr>
          <w:trHeight w:val="422"/>
          <w:tblCellSpacing w:w="20" w:type="dxa"/>
        </w:trPr>
        <w:tc>
          <w:tcPr>
            <w:tcW w:w="2229" w:type="dxa"/>
            <w:shd w:val="clear" w:color="auto" w:fill="C5E0B3" w:themeFill="accent6" w:themeFillTint="66"/>
            <w:vAlign w:val="center"/>
          </w:tcPr>
          <w:p w14:paraId="2609D183" w14:textId="77777777" w:rsidR="00DD0218" w:rsidRPr="00C07FD6" w:rsidRDefault="00DD0218" w:rsidP="00647860">
            <w:pPr>
              <w:keepNext/>
              <w:spacing w:after="0" w:line="240" w:lineRule="auto"/>
              <w:outlineLvl w:val="0"/>
              <w:rPr>
                <w:rFonts w:eastAsia="Times New Roman" w:cstheme="minorHAnsi"/>
                <w:b/>
                <w:bCs/>
                <w:sz w:val="20"/>
                <w:szCs w:val="20"/>
                <w:lang w:eastAsia="it-IT"/>
              </w:rPr>
            </w:pPr>
            <w:r w:rsidRPr="00C07FD6">
              <w:rPr>
                <w:rFonts w:eastAsia="Times New Roman" w:cs="Calibri"/>
                <w:b/>
                <w:bCs/>
                <w:sz w:val="20"/>
                <w:szCs w:val="20"/>
                <w:highlight w:val="yellow"/>
                <w:lang w:eastAsia="it-IT"/>
              </w:rPr>
              <w:t>Valore finale ottenuto</w:t>
            </w:r>
          </w:p>
        </w:tc>
        <w:tc>
          <w:tcPr>
            <w:tcW w:w="7432" w:type="dxa"/>
            <w:vAlign w:val="center"/>
          </w:tcPr>
          <w:p w14:paraId="61B75EC3" w14:textId="77777777" w:rsidR="00DD0218" w:rsidRPr="00C07FD6" w:rsidRDefault="00D256C9" w:rsidP="00647860">
            <w:pPr>
              <w:keepNext/>
              <w:spacing w:after="0" w:line="240" w:lineRule="auto"/>
              <w:jc w:val="both"/>
              <w:outlineLvl w:val="0"/>
              <w:rPr>
                <w:rFonts w:cstheme="minorHAnsi"/>
                <w:bCs/>
                <w:iCs/>
                <w:color w:val="FF0000"/>
                <w:sz w:val="20"/>
                <w:szCs w:val="20"/>
              </w:rPr>
            </w:pPr>
            <w:r w:rsidRPr="00C07FD6">
              <w:rPr>
                <w:rFonts w:eastAsia="Times New Roman" w:cstheme="minorHAnsi"/>
                <w:color w:val="FF0000"/>
                <w:sz w:val="20"/>
                <w:szCs w:val="20"/>
                <w:lang w:eastAsia="it-IT"/>
              </w:rPr>
              <w:t xml:space="preserve">La manifestazione si è svolta dal </w:t>
            </w:r>
            <w:r w:rsidR="0043667B" w:rsidRPr="00C07FD6">
              <w:rPr>
                <w:rFonts w:eastAsia="Times New Roman" w:cstheme="minorHAnsi"/>
                <w:color w:val="FF0000"/>
                <w:sz w:val="20"/>
                <w:szCs w:val="20"/>
                <w:lang w:eastAsia="it-IT"/>
              </w:rPr>
              <w:t xml:space="preserve">18 </w:t>
            </w:r>
            <w:r w:rsidRPr="00C07FD6">
              <w:rPr>
                <w:rFonts w:eastAsia="Times New Roman" w:cstheme="minorHAnsi"/>
                <w:color w:val="FF0000"/>
                <w:sz w:val="20"/>
                <w:szCs w:val="20"/>
                <w:lang w:eastAsia="it-IT"/>
              </w:rPr>
              <w:t>al</w:t>
            </w:r>
            <w:r w:rsidR="0043667B" w:rsidRPr="00C07FD6">
              <w:rPr>
                <w:rFonts w:eastAsia="Times New Roman" w:cstheme="minorHAnsi"/>
                <w:color w:val="FF0000"/>
                <w:sz w:val="20"/>
                <w:szCs w:val="20"/>
                <w:lang w:eastAsia="it-IT"/>
              </w:rPr>
              <w:t xml:space="preserve"> 21 luglio</w:t>
            </w:r>
            <w:r w:rsidRPr="00C07FD6">
              <w:rPr>
                <w:rFonts w:eastAsia="Times New Roman" w:cstheme="minorHAnsi"/>
                <w:color w:val="FF0000"/>
                <w:sz w:val="20"/>
                <w:szCs w:val="20"/>
                <w:lang w:eastAsia="it-IT"/>
              </w:rPr>
              <w:t xml:space="preserve"> ai Giardini del Fossato con tre appuntamenti giornalieri, in totale </w:t>
            </w:r>
            <w:r w:rsidR="0043667B" w:rsidRPr="00C07FD6">
              <w:rPr>
                <w:rFonts w:eastAsia="Times New Roman" w:cstheme="minorHAnsi"/>
                <w:color w:val="FF0000"/>
                <w:sz w:val="20"/>
                <w:szCs w:val="20"/>
                <w:lang w:eastAsia="it-IT"/>
              </w:rPr>
              <w:t xml:space="preserve">le bambine e </w:t>
            </w:r>
            <w:r w:rsidRPr="00C07FD6">
              <w:rPr>
                <w:rFonts w:eastAsia="Times New Roman" w:cstheme="minorHAnsi"/>
                <w:color w:val="FF0000"/>
                <w:sz w:val="20"/>
                <w:szCs w:val="20"/>
                <w:lang w:eastAsia="it-IT"/>
              </w:rPr>
              <w:t>i bambini</w:t>
            </w:r>
            <w:r w:rsidR="0043667B" w:rsidRPr="00C07FD6">
              <w:rPr>
                <w:rFonts w:eastAsia="Times New Roman" w:cstheme="minorHAnsi"/>
                <w:color w:val="FF0000"/>
                <w:sz w:val="20"/>
                <w:szCs w:val="20"/>
                <w:lang w:eastAsia="it-IT"/>
              </w:rPr>
              <w:t>,</w:t>
            </w:r>
            <w:r w:rsidRPr="00C07FD6">
              <w:rPr>
                <w:rFonts w:eastAsia="Times New Roman" w:cstheme="minorHAnsi"/>
                <w:color w:val="FF0000"/>
                <w:sz w:val="20"/>
                <w:szCs w:val="20"/>
                <w:lang w:eastAsia="it-IT"/>
              </w:rPr>
              <w:t xml:space="preserve"> che hanno partecipato</w:t>
            </w:r>
            <w:r w:rsidR="0043667B" w:rsidRPr="00C07FD6">
              <w:rPr>
                <w:rFonts w:eastAsia="Times New Roman" w:cstheme="minorHAnsi"/>
                <w:color w:val="FF0000"/>
                <w:sz w:val="20"/>
                <w:szCs w:val="20"/>
                <w:lang w:eastAsia="it-IT"/>
              </w:rPr>
              <w:t>,</w:t>
            </w:r>
            <w:r w:rsidRPr="00C07FD6">
              <w:rPr>
                <w:rFonts w:eastAsia="Times New Roman" w:cstheme="minorHAnsi"/>
                <w:color w:val="FF0000"/>
                <w:sz w:val="20"/>
                <w:szCs w:val="20"/>
                <w:lang w:eastAsia="it-IT"/>
              </w:rPr>
              <w:t xml:space="preserve"> sono stati 500</w:t>
            </w:r>
            <w:r w:rsidR="0043667B" w:rsidRPr="00C07FD6">
              <w:rPr>
                <w:rFonts w:eastAsia="Times New Roman" w:cstheme="minorHAnsi"/>
                <w:color w:val="FF0000"/>
                <w:sz w:val="20"/>
                <w:szCs w:val="20"/>
                <w:lang w:eastAsia="it-IT"/>
              </w:rPr>
              <w:t>.</w:t>
            </w:r>
          </w:p>
        </w:tc>
      </w:tr>
      <w:tr w:rsidR="0076629F" w:rsidRPr="00523E20" w14:paraId="6FC84BF9" w14:textId="77777777" w:rsidTr="00C07FD6">
        <w:trPr>
          <w:trHeight w:val="38"/>
          <w:tblCellSpacing w:w="20" w:type="dxa"/>
        </w:trPr>
        <w:tc>
          <w:tcPr>
            <w:tcW w:w="2229" w:type="dxa"/>
            <w:shd w:val="clear" w:color="auto" w:fill="95C674"/>
            <w:vAlign w:val="center"/>
          </w:tcPr>
          <w:p w14:paraId="75856558"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 xml:space="preserve">Indicatore di risultato </w:t>
            </w:r>
            <w:r w:rsidR="00225543" w:rsidRPr="00C07FD6">
              <w:rPr>
                <w:rFonts w:eastAsia="Times New Roman" w:cstheme="minorHAnsi"/>
                <w:b/>
                <w:bCs/>
                <w:sz w:val="20"/>
                <w:szCs w:val="20"/>
                <w:lang w:eastAsia="it-IT"/>
              </w:rPr>
              <w:t>3</w:t>
            </w:r>
          </w:p>
        </w:tc>
        <w:tc>
          <w:tcPr>
            <w:tcW w:w="7432" w:type="dxa"/>
          </w:tcPr>
          <w:p w14:paraId="198DCB98" w14:textId="77777777" w:rsidR="0076629F" w:rsidRPr="00C07FD6" w:rsidRDefault="0076629F"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b/>
                <w:bCs/>
                <w:sz w:val="20"/>
                <w:szCs w:val="20"/>
                <w:lang w:eastAsia="it-IT"/>
              </w:rPr>
              <w:t>Realizzazione</w:t>
            </w:r>
            <w:r w:rsidR="00177511" w:rsidRPr="00C07FD6">
              <w:rPr>
                <w:rFonts w:eastAsia="Times New Roman" w:cstheme="minorHAnsi"/>
                <w:b/>
                <w:bCs/>
                <w:sz w:val="20"/>
                <w:szCs w:val="20"/>
                <w:lang w:eastAsia="it-IT"/>
              </w:rPr>
              <w:t xml:space="preserve"> </w:t>
            </w:r>
            <w:r w:rsidRPr="00C07FD6">
              <w:rPr>
                <w:rFonts w:eastAsia="Times New Roman" w:cstheme="minorHAnsi"/>
                <w:b/>
                <w:bCs/>
                <w:sz w:val="20"/>
                <w:szCs w:val="20"/>
                <w:lang w:eastAsia="it-IT"/>
              </w:rPr>
              <w:t>progetto Pontassieve in Arte</w:t>
            </w:r>
          </w:p>
        </w:tc>
      </w:tr>
      <w:tr w:rsidR="0076629F" w:rsidRPr="00523E20" w14:paraId="7CA19D5D" w14:textId="77777777" w:rsidTr="00C07FD6">
        <w:trPr>
          <w:trHeight w:val="98"/>
          <w:tblCellSpacing w:w="20" w:type="dxa"/>
        </w:trPr>
        <w:tc>
          <w:tcPr>
            <w:tcW w:w="2229" w:type="dxa"/>
            <w:shd w:val="clear" w:color="auto" w:fill="C5E0B3" w:themeFill="accent6" w:themeFillTint="66"/>
          </w:tcPr>
          <w:p w14:paraId="721793C7"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iniziale</w:t>
            </w:r>
          </w:p>
        </w:tc>
        <w:tc>
          <w:tcPr>
            <w:tcW w:w="7432" w:type="dxa"/>
            <w:vAlign w:val="center"/>
          </w:tcPr>
          <w:p w14:paraId="0D8D311B" w14:textId="77777777" w:rsidR="0076629F" w:rsidRPr="00C07FD6" w:rsidRDefault="0076629F"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0</w:t>
            </w:r>
          </w:p>
        </w:tc>
      </w:tr>
      <w:tr w:rsidR="0076629F" w:rsidRPr="00523E20" w14:paraId="77162EFF" w14:textId="77777777" w:rsidTr="00C07FD6">
        <w:trPr>
          <w:trHeight w:val="222"/>
          <w:tblCellSpacing w:w="20" w:type="dxa"/>
        </w:trPr>
        <w:tc>
          <w:tcPr>
            <w:tcW w:w="2229" w:type="dxa"/>
            <w:shd w:val="clear" w:color="auto" w:fill="C5E0B3" w:themeFill="accent6" w:themeFillTint="66"/>
            <w:vAlign w:val="center"/>
          </w:tcPr>
          <w:p w14:paraId="5F1F00B4"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finale atteso</w:t>
            </w:r>
          </w:p>
        </w:tc>
        <w:tc>
          <w:tcPr>
            <w:tcW w:w="7432" w:type="dxa"/>
            <w:vAlign w:val="center"/>
          </w:tcPr>
          <w:p w14:paraId="436AE669" w14:textId="77777777" w:rsidR="0076629F" w:rsidRPr="00C07FD6" w:rsidRDefault="0076629F"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Realizzazione di almeno una mostra in Sala delle Colonne nell’ambito del progetto Pontassieve in Arte</w:t>
            </w:r>
          </w:p>
        </w:tc>
      </w:tr>
      <w:tr w:rsidR="00DD0218" w:rsidRPr="00523E20" w14:paraId="5341BD33" w14:textId="77777777" w:rsidTr="00C07FD6">
        <w:trPr>
          <w:trHeight w:val="422"/>
          <w:tblCellSpacing w:w="20" w:type="dxa"/>
        </w:trPr>
        <w:tc>
          <w:tcPr>
            <w:tcW w:w="2229" w:type="dxa"/>
            <w:shd w:val="clear" w:color="auto" w:fill="C5E0B3" w:themeFill="accent6" w:themeFillTint="66"/>
            <w:vAlign w:val="center"/>
          </w:tcPr>
          <w:p w14:paraId="2915D936" w14:textId="77777777" w:rsidR="00DD0218" w:rsidRPr="00C07FD6" w:rsidRDefault="00DD0218" w:rsidP="0076629F">
            <w:pPr>
              <w:keepNext/>
              <w:spacing w:after="0" w:line="240" w:lineRule="auto"/>
              <w:outlineLvl w:val="0"/>
              <w:rPr>
                <w:rFonts w:eastAsia="Times New Roman" w:cstheme="minorHAnsi"/>
                <w:b/>
                <w:bCs/>
                <w:sz w:val="20"/>
                <w:szCs w:val="20"/>
                <w:lang w:eastAsia="it-IT"/>
              </w:rPr>
            </w:pPr>
            <w:r w:rsidRPr="00C07FD6">
              <w:rPr>
                <w:rFonts w:eastAsia="Times New Roman" w:cs="Calibri"/>
                <w:b/>
                <w:bCs/>
                <w:sz w:val="20"/>
                <w:szCs w:val="20"/>
                <w:highlight w:val="yellow"/>
                <w:lang w:eastAsia="it-IT"/>
              </w:rPr>
              <w:t>Valore finale ottenuto</w:t>
            </w:r>
          </w:p>
        </w:tc>
        <w:tc>
          <w:tcPr>
            <w:tcW w:w="7432" w:type="dxa"/>
            <w:vAlign w:val="center"/>
          </w:tcPr>
          <w:p w14:paraId="463AA7BC" w14:textId="1352343F" w:rsidR="00DD0218" w:rsidRPr="00C07FD6" w:rsidRDefault="007353B2" w:rsidP="007353B2">
            <w:pPr>
              <w:keepNext/>
              <w:spacing w:after="0" w:line="240" w:lineRule="auto"/>
              <w:jc w:val="both"/>
              <w:outlineLvl w:val="0"/>
              <w:rPr>
                <w:rFonts w:eastAsia="Times New Roman" w:cstheme="minorHAnsi"/>
                <w:color w:val="FF0000"/>
                <w:sz w:val="20"/>
                <w:szCs w:val="20"/>
                <w:lang w:eastAsia="it-IT"/>
              </w:rPr>
            </w:pPr>
            <w:r w:rsidRPr="00C07FD6">
              <w:rPr>
                <w:rFonts w:eastAsia="Times New Roman" w:cstheme="minorHAnsi"/>
                <w:color w:val="FF0000"/>
                <w:sz w:val="20"/>
                <w:szCs w:val="20"/>
                <w:lang w:eastAsia="it-IT"/>
              </w:rPr>
              <w:t>Si è svolta nel 2024</w:t>
            </w:r>
            <w:r w:rsidR="008B4304" w:rsidRPr="00C07FD6">
              <w:rPr>
                <w:rFonts w:eastAsia="Times New Roman" w:cstheme="minorHAnsi"/>
                <w:color w:val="FF0000"/>
                <w:sz w:val="20"/>
                <w:szCs w:val="20"/>
                <w:lang w:eastAsia="it-IT"/>
              </w:rPr>
              <w:t>, dal 04 maggio al 13 ottobre (con chiusura dal 15 luglio al 15 agosto)</w:t>
            </w:r>
            <w:r w:rsidRPr="00C07FD6">
              <w:rPr>
                <w:rFonts w:eastAsia="Times New Roman" w:cstheme="minorHAnsi"/>
                <w:color w:val="FF0000"/>
                <w:sz w:val="20"/>
                <w:szCs w:val="20"/>
                <w:lang w:eastAsia="it-IT"/>
              </w:rPr>
              <w:t xml:space="preserve"> la mostra dedicata alle opere scultoree di Adriano Bimbi, oltre alla mostra in Sala delle Colonne e alla pubblicazione del catalogo, sono state organizzate visite guidate alla stessa anche per le scuole; è stato svolto un reading letterario  ed è stato organizzato un convegno. In totale gli utenti coinvolt</w:t>
            </w:r>
            <w:r w:rsidR="00D256C9" w:rsidRPr="00C07FD6">
              <w:rPr>
                <w:rFonts w:eastAsia="Times New Roman" w:cstheme="minorHAnsi"/>
                <w:color w:val="FF0000"/>
                <w:sz w:val="20"/>
                <w:szCs w:val="20"/>
                <w:lang w:eastAsia="it-IT"/>
              </w:rPr>
              <w:t>i sono stati circa 1000.</w:t>
            </w:r>
          </w:p>
        </w:tc>
      </w:tr>
      <w:tr w:rsidR="0076629F" w:rsidRPr="00523E20" w14:paraId="7FB079ED" w14:textId="77777777" w:rsidTr="00C07FD6">
        <w:trPr>
          <w:trHeight w:val="136"/>
          <w:tblCellSpacing w:w="20" w:type="dxa"/>
        </w:trPr>
        <w:tc>
          <w:tcPr>
            <w:tcW w:w="2229" w:type="dxa"/>
            <w:shd w:val="clear" w:color="auto" w:fill="95C674"/>
            <w:vAlign w:val="center"/>
          </w:tcPr>
          <w:p w14:paraId="1C042891"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 xml:space="preserve">Indicatore di risultato </w:t>
            </w:r>
            <w:r w:rsidR="00225543" w:rsidRPr="00C07FD6">
              <w:rPr>
                <w:rFonts w:eastAsia="Times New Roman" w:cstheme="minorHAnsi"/>
                <w:b/>
                <w:bCs/>
                <w:sz w:val="20"/>
                <w:szCs w:val="20"/>
                <w:lang w:eastAsia="it-IT"/>
              </w:rPr>
              <w:t>4</w:t>
            </w:r>
          </w:p>
        </w:tc>
        <w:tc>
          <w:tcPr>
            <w:tcW w:w="7432" w:type="dxa"/>
          </w:tcPr>
          <w:p w14:paraId="669510C0" w14:textId="77777777" w:rsidR="0076629F" w:rsidRPr="00C07FD6" w:rsidRDefault="00177511"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b/>
                <w:bCs/>
                <w:sz w:val="20"/>
                <w:szCs w:val="20"/>
                <w:lang w:eastAsia="it-IT"/>
              </w:rPr>
              <w:t>Jazz in Fattoria</w:t>
            </w:r>
          </w:p>
        </w:tc>
      </w:tr>
      <w:tr w:rsidR="0076629F" w:rsidRPr="00523E20" w14:paraId="00659D89" w14:textId="77777777" w:rsidTr="00C07FD6">
        <w:trPr>
          <w:trHeight w:val="43"/>
          <w:tblCellSpacing w:w="20" w:type="dxa"/>
        </w:trPr>
        <w:tc>
          <w:tcPr>
            <w:tcW w:w="2229" w:type="dxa"/>
            <w:shd w:val="clear" w:color="auto" w:fill="C5E0B3" w:themeFill="accent6" w:themeFillTint="66"/>
          </w:tcPr>
          <w:p w14:paraId="304273AE"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iniziale</w:t>
            </w:r>
          </w:p>
        </w:tc>
        <w:tc>
          <w:tcPr>
            <w:tcW w:w="7432" w:type="dxa"/>
            <w:vAlign w:val="center"/>
          </w:tcPr>
          <w:p w14:paraId="005CBA59" w14:textId="77777777" w:rsidR="0076629F" w:rsidRPr="00C07FD6" w:rsidRDefault="0076629F"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0</w:t>
            </w:r>
          </w:p>
        </w:tc>
      </w:tr>
      <w:tr w:rsidR="0076629F" w:rsidRPr="00523E20" w14:paraId="2782A1C5" w14:textId="77777777" w:rsidTr="00C07FD6">
        <w:trPr>
          <w:trHeight w:val="372"/>
          <w:tblCellSpacing w:w="20" w:type="dxa"/>
        </w:trPr>
        <w:tc>
          <w:tcPr>
            <w:tcW w:w="2229" w:type="dxa"/>
            <w:shd w:val="clear" w:color="auto" w:fill="C5E0B3" w:themeFill="accent6" w:themeFillTint="66"/>
            <w:vAlign w:val="center"/>
          </w:tcPr>
          <w:p w14:paraId="555942E6" w14:textId="77777777" w:rsidR="0076629F" w:rsidRPr="00C07FD6" w:rsidRDefault="0076629F" w:rsidP="0076629F">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finale atteso</w:t>
            </w:r>
          </w:p>
        </w:tc>
        <w:tc>
          <w:tcPr>
            <w:tcW w:w="7432" w:type="dxa"/>
            <w:vAlign w:val="center"/>
          </w:tcPr>
          <w:p w14:paraId="5C684742" w14:textId="77777777" w:rsidR="0076629F" w:rsidRPr="00C07FD6" w:rsidRDefault="00177511" w:rsidP="0076629F">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Un concerto jazz per ogni fattoria del Consorzio Chianti Rufina presente sul territorio comunale (7 concerti)</w:t>
            </w:r>
          </w:p>
        </w:tc>
      </w:tr>
      <w:tr w:rsidR="00DD0218" w:rsidRPr="00523E20" w14:paraId="71248333" w14:textId="77777777" w:rsidTr="00C07FD6">
        <w:trPr>
          <w:trHeight w:val="494"/>
          <w:tblCellSpacing w:w="20" w:type="dxa"/>
        </w:trPr>
        <w:tc>
          <w:tcPr>
            <w:tcW w:w="2229" w:type="dxa"/>
            <w:shd w:val="clear" w:color="auto" w:fill="C5E0B3" w:themeFill="accent6" w:themeFillTint="66"/>
            <w:vAlign w:val="center"/>
          </w:tcPr>
          <w:p w14:paraId="5984C088" w14:textId="77777777" w:rsidR="00DD0218" w:rsidRPr="00C07FD6" w:rsidRDefault="00DD0218" w:rsidP="0076629F">
            <w:pPr>
              <w:keepNext/>
              <w:spacing w:after="0" w:line="240" w:lineRule="auto"/>
              <w:outlineLvl w:val="0"/>
              <w:rPr>
                <w:rFonts w:eastAsia="Times New Roman" w:cstheme="minorHAnsi"/>
                <w:b/>
                <w:bCs/>
                <w:sz w:val="20"/>
                <w:szCs w:val="20"/>
                <w:lang w:eastAsia="it-IT"/>
              </w:rPr>
            </w:pPr>
            <w:r w:rsidRPr="00C07FD6">
              <w:rPr>
                <w:rFonts w:eastAsia="Times New Roman" w:cs="Calibri"/>
                <w:b/>
                <w:bCs/>
                <w:sz w:val="20"/>
                <w:szCs w:val="20"/>
                <w:highlight w:val="yellow"/>
                <w:lang w:eastAsia="it-IT"/>
              </w:rPr>
              <w:t>Valore finale ottenuto</w:t>
            </w:r>
          </w:p>
        </w:tc>
        <w:tc>
          <w:tcPr>
            <w:tcW w:w="7432" w:type="dxa"/>
            <w:vAlign w:val="center"/>
          </w:tcPr>
          <w:p w14:paraId="54DB0390" w14:textId="77777777" w:rsidR="00DD0218" w:rsidRPr="00C07FD6" w:rsidRDefault="00843E9A" w:rsidP="0076629F">
            <w:pPr>
              <w:keepNext/>
              <w:spacing w:after="0" w:line="240" w:lineRule="auto"/>
              <w:jc w:val="both"/>
              <w:outlineLvl w:val="0"/>
              <w:rPr>
                <w:rFonts w:eastAsia="Times New Roman" w:cstheme="minorHAnsi"/>
                <w:color w:val="FF0000"/>
                <w:sz w:val="20"/>
                <w:szCs w:val="20"/>
                <w:lang w:eastAsia="it-IT"/>
              </w:rPr>
            </w:pPr>
            <w:r w:rsidRPr="00C07FD6">
              <w:rPr>
                <w:rFonts w:eastAsia="Times New Roman" w:cstheme="minorHAnsi"/>
                <w:color w:val="FF0000"/>
                <w:sz w:val="20"/>
                <w:szCs w:val="20"/>
                <w:lang w:eastAsia="it-IT"/>
              </w:rPr>
              <w:t>Manifestazione svolta</w:t>
            </w:r>
            <w:r w:rsidR="007353B2" w:rsidRPr="00C07FD6">
              <w:rPr>
                <w:rFonts w:eastAsia="Times New Roman" w:cstheme="minorHAnsi"/>
                <w:color w:val="FF0000"/>
                <w:sz w:val="20"/>
                <w:szCs w:val="20"/>
                <w:lang w:eastAsia="it-IT"/>
              </w:rPr>
              <w:t xml:space="preserve"> nel periodo estivo (da giugno a settembre) con 7 concerti in 7 fattorie diverse con una media di pubblico di 70 persone per data</w:t>
            </w:r>
          </w:p>
        </w:tc>
      </w:tr>
      <w:tr w:rsidR="00177511" w:rsidRPr="00523E20" w14:paraId="514F2817" w14:textId="77777777" w:rsidTr="00C07FD6">
        <w:trPr>
          <w:trHeight w:val="152"/>
          <w:tblCellSpacing w:w="20" w:type="dxa"/>
        </w:trPr>
        <w:tc>
          <w:tcPr>
            <w:tcW w:w="2229" w:type="dxa"/>
            <w:shd w:val="clear" w:color="auto" w:fill="95C674"/>
            <w:vAlign w:val="center"/>
          </w:tcPr>
          <w:p w14:paraId="20CA3E34" w14:textId="77777777" w:rsidR="00177511" w:rsidRPr="00C07FD6" w:rsidRDefault="00177511" w:rsidP="00177511">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Indicatore di risultato 5</w:t>
            </w:r>
          </w:p>
        </w:tc>
        <w:tc>
          <w:tcPr>
            <w:tcW w:w="7432" w:type="dxa"/>
            <w:vAlign w:val="center"/>
          </w:tcPr>
          <w:p w14:paraId="09C12257" w14:textId="77777777" w:rsidR="00177511" w:rsidRPr="00C07FD6" w:rsidRDefault="00177511" w:rsidP="00177511">
            <w:pPr>
              <w:keepNext/>
              <w:spacing w:after="0" w:line="240" w:lineRule="auto"/>
              <w:jc w:val="both"/>
              <w:outlineLvl w:val="0"/>
              <w:rPr>
                <w:rFonts w:eastAsia="Times New Roman" w:cstheme="minorHAnsi"/>
                <w:b/>
                <w:bCs/>
                <w:sz w:val="20"/>
                <w:szCs w:val="20"/>
                <w:lang w:eastAsia="it-IT"/>
              </w:rPr>
            </w:pPr>
            <w:r w:rsidRPr="00C07FD6">
              <w:rPr>
                <w:rFonts w:eastAsia="Times New Roman" w:cstheme="minorHAnsi"/>
                <w:b/>
                <w:bCs/>
                <w:sz w:val="20"/>
                <w:szCs w:val="20"/>
                <w:lang w:eastAsia="it-IT"/>
              </w:rPr>
              <w:t>Piazza dei Popoli 2024</w:t>
            </w:r>
          </w:p>
        </w:tc>
      </w:tr>
      <w:tr w:rsidR="00177511" w:rsidRPr="00523E20" w14:paraId="25BB350A" w14:textId="77777777" w:rsidTr="00C07FD6">
        <w:trPr>
          <w:trHeight w:val="152"/>
          <w:tblCellSpacing w:w="20" w:type="dxa"/>
        </w:trPr>
        <w:tc>
          <w:tcPr>
            <w:tcW w:w="2229" w:type="dxa"/>
            <w:shd w:val="clear" w:color="auto" w:fill="C5E0B3" w:themeFill="accent6" w:themeFillTint="66"/>
          </w:tcPr>
          <w:p w14:paraId="64C1D4F1" w14:textId="77777777" w:rsidR="00177511" w:rsidRPr="00C07FD6" w:rsidRDefault="00177511" w:rsidP="00177511">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iniziale</w:t>
            </w:r>
          </w:p>
        </w:tc>
        <w:tc>
          <w:tcPr>
            <w:tcW w:w="7432" w:type="dxa"/>
          </w:tcPr>
          <w:p w14:paraId="7B13128A" w14:textId="77777777" w:rsidR="00177511" w:rsidRPr="00C07FD6" w:rsidRDefault="00177511" w:rsidP="00177511">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0</w:t>
            </w:r>
          </w:p>
        </w:tc>
      </w:tr>
      <w:tr w:rsidR="00177511" w:rsidRPr="00523E20" w14:paraId="2AE32640" w14:textId="77777777" w:rsidTr="00C07FD6">
        <w:trPr>
          <w:trHeight w:val="152"/>
          <w:tblCellSpacing w:w="20" w:type="dxa"/>
        </w:trPr>
        <w:tc>
          <w:tcPr>
            <w:tcW w:w="2229" w:type="dxa"/>
            <w:shd w:val="clear" w:color="auto" w:fill="C5E0B3" w:themeFill="accent6" w:themeFillTint="66"/>
            <w:vAlign w:val="center"/>
          </w:tcPr>
          <w:p w14:paraId="19EE92AF" w14:textId="77777777" w:rsidR="00177511" w:rsidRPr="00C07FD6" w:rsidRDefault="00177511" w:rsidP="00177511">
            <w:pPr>
              <w:keepNext/>
              <w:spacing w:after="0" w:line="240" w:lineRule="auto"/>
              <w:outlineLvl w:val="0"/>
              <w:rPr>
                <w:rFonts w:eastAsia="Times New Roman" w:cstheme="minorHAnsi"/>
                <w:b/>
                <w:bCs/>
                <w:sz w:val="20"/>
                <w:szCs w:val="20"/>
                <w:lang w:eastAsia="it-IT"/>
              </w:rPr>
            </w:pPr>
            <w:r w:rsidRPr="00C07FD6">
              <w:rPr>
                <w:rFonts w:eastAsia="Times New Roman" w:cstheme="minorHAnsi"/>
                <w:b/>
                <w:bCs/>
                <w:sz w:val="20"/>
                <w:szCs w:val="20"/>
                <w:lang w:eastAsia="it-IT"/>
              </w:rPr>
              <w:t>Valore finale atteso</w:t>
            </w:r>
          </w:p>
        </w:tc>
        <w:tc>
          <w:tcPr>
            <w:tcW w:w="7432" w:type="dxa"/>
          </w:tcPr>
          <w:p w14:paraId="707DF313" w14:textId="77777777" w:rsidR="00177511" w:rsidRPr="00C07FD6" w:rsidRDefault="00177511" w:rsidP="00177511">
            <w:pPr>
              <w:keepNext/>
              <w:spacing w:after="0" w:line="240" w:lineRule="auto"/>
              <w:jc w:val="both"/>
              <w:outlineLvl w:val="0"/>
              <w:rPr>
                <w:rFonts w:eastAsia="Times New Roman" w:cstheme="minorHAnsi"/>
                <w:sz w:val="20"/>
                <w:szCs w:val="20"/>
                <w:lang w:eastAsia="it-IT"/>
              </w:rPr>
            </w:pPr>
            <w:r w:rsidRPr="00C07FD6">
              <w:rPr>
                <w:rFonts w:eastAsia="Times New Roman" w:cstheme="minorHAnsi"/>
                <w:sz w:val="20"/>
                <w:szCs w:val="20"/>
                <w:lang w:eastAsia="it-IT"/>
              </w:rPr>
              <w:t>Almeno tre eventi nell’ambito del Progetto Piazza dei popoli 2024</w:t>
            </w:r>
          </w:p>
        </w:tc>
      </w:tr>
      <w:tr w:rsidR="00DD0218" w:rsidRPr="00523E20" w14:paraId="54AB0EA5" w14:textId="77777777" w:rsidTr="00C07FD6">
        <w:trPr>
          <w:trHeight w:val="152"/>
          <w:tblCellSpacing w:w="20" w:type="dxa"/>
        </w:trPr>
        <w:tc>
          <w:tcPr>
            <w:tcW w:w="2229" w:type="dxa"/>
            <w:shd w:val="clear" w:color="auto" w:fill="C5E0B3" w:themeFill="accent6" w:themeFillTint="66"/>
            <w:vAlign w:val="center"/>
          </w:tcPr>
          <w:p w14:paraId="673F32F3" w14:textId="77777777" w:rsidR="00DD0218" w:rsidRPr="00C07FD6" w:rsidRDefault="00DD0218" w:rsidP="00177511">
            <w:pPr>
              <w:keepNext/>
              <w:spacing w:after="0" w:line="240" w:lineRule="auto"/>
              <w:outlineLvl w:val="0"/>
              <w:rPr>
                <w:rFonts w:eastAsia="Times New Roman" w:cstheme="minorHAnsi"/>
                <w:b/>
                <w:bCs/>
                <w:sz w:val="20"/>
                <w:szCs w:val="20"/>
                <w:lang w:eastAsia="it-IT"/>
              </w:rPr>
            </w:pPr>
            <w:r w:rsidRPr="00C07FD6">
              <w:rPr>
                <w:rFonts w:eastAsia="Times New Roman" w:cs="Calibri"/>
                <w:b/>
                <w:bCs/>
                <w:sz w:val="20"/>
                <w:szCs w:val="20"/>
                <w:highlight w:val="yellow"/>
                <w:lang w:eastAsia="it-IT"/>
              </w:rPr>
              <w:t>Valore finale ottenuto</w:t>
            </w:r>
          </w:p>
        </w:tc>
        <w:tc>
          <w:tcPr>
            <w:tcW w:w="7432" w:type="dxa"/>
          </w:tcPr>
          <w:p w14:paraId="7E927BF9" w14:textId="53AB1327" w:rsidR="00DD0218" w:rsidRPr="00C07FD6" w:rsidRDefault="007353B2" w:rsidP="003378B8">
            <w:pPr>
              <w:keepNext/>
              <w:spacing w:after="0" w:line="240" w:lineRule="auto"/>
              <w:jc w:val="both"/>
              <w:outlineLvl w:val="0"/>
              <w:rPr>
                <w:rFonts w:eastAsia="Times New Roman" w:cstheme="minorHAnsi"/>
                <w:color w:val="FF0000"/>
                <w:sz w:val="20"/>
                <w:szCs w:val="20"/>
                <w:lang w:eastAsia="it-IT"/>
              </w:rPr>
            </w:pPr>
            <w:r w:rsidRPr="00C07FD6">
              <w:rPr>
                <w:rFonts w:eastAsia="Times New Roman" w:cstheme="minorHAnsi"/>
                <w:color w:val="FF0000"/>
                <w:sz w:val="20"/>
                <w:szCs w:val="20"/>
                <w:lang w:eastAsia="it-IT"/>
              </w:rPr>
              <w:t>La manifestazione si è svolta d</w:t>
            </w:r>
            <w:r w:rsidR="003378B8" w:rsidRPr="00C07FD6">
              <w:rPr>
                <w:rFonts w:eastAsia="Times New Roman" w:cstheme="minorHAnsi"/>
                <w:color w:val="FF0000"/>
                <w:sz w:val="20"/>
                <w:szCs w:val="20"/>
                <w:lang w:eastAsia="it-IT"/>
              </w:rPr>
              <w:t xml:space="preserve">al 04 al 06 </w:t>
            </w:r>
            <w:r w:rsidRPr="00C07FD6">
              <w:rPr>
                <w:rFonts w:eastAsia="Times New Roman" w:cstheme="minorHAnsi"/>
                <w:color w:val="FF0000"/>
                <w:sz w:val="20"/>
                <w:szCs w:val="20"/>
                <w:lang w:eastAsia="it-IT"/>
              </w:rPr>
              <w:t xml:space="preserve">settembre, dal al con appuntamenti pomeridiani e serali di musica, spettacoli teatrali e talk con un coinvolgimento di persone </w:t>
            </w:r>
            <w:r w:rsidR="00D256C9" w:rsidRPr="00C07FD6">
              <w:rPr>
                <w:rFonts w:eastAsia="Times New Roman" w:cstheme="minorHAnsi"/>
                <w:color w:val="FF0000"/>
                <w:sz w:val="20"/>
                <w:szCs w:val="20"/>
                <w:lang w:eastAsia="it-IT"/>
              </w:rPr>
              <w:t>per tutta la manifestazione pari a 500.</w:t>
            </w:r>
          </w:p>
        </w:tc>
      </w:tr>
    </w:tbl>
    <w:p w14:paraId="415DAE47" w14:textId="77777777" w:rsidR="0043324B" w:rsidRPr="00C07FD6" w:rsidRDefault="0043324B" w:rsidP="0043324B">
      <w:pPr>
        <w:tabs>
          <w:tab w:val="left" w:pos="720"/>
        </w:tabs>
        <w:spacing w:after="0"/>
        <w:jc w:val="both"/>
        <w:rPr>
          <w:rFonts w:cs="Calibri"/>
          <w:sz w:val="10"/>
          <w:szCs w:val="1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3"/>
        <w:gridCol w:w="7208"/>
      </w:tblGrid>
      <w:tr w:rsidR="0043324B" w:rsidRPr="00523E20" w14:paraId="3B705458" w14:textId="77777777" w:rsidTr="00C07FD6">
        <w:trPr>
          <w:trHeight w:val="23"/>
          <w:tblCellSpacing w:w="20" w:type="dxa"/>
        </w:trPr>
        <w:tc>
          <w:tcPr>
            <w:tcW w:w="9701" w:type="dxa"/>
            <w:gridSpan w:val="2"/>
            <w:shd w:val="clear" w:color="auto" w:fill="007635"/>
            <w:vAlign w:val="center"/>
          </w:tcPr>
          <w:p w14:paraId="41F3A792" w14:textId="77777777" w:rsidR="0043324B" w:rsidRPr="00C07FD6" w:rsidRDefault="0043324B" w:rsidP="00647860">
            <w:pPr>
              <w:spacing w:after="0"/>
              <w:jc w:val="both"/>
              <w:rPr>
                <w:rFonts w:cs="Calibri"/>
                <w:b/>
                <w:bCs/>
                <w:sz w:val="20"/>
                <w:szCs w:val="20"/>
              </w:rPr>
            </w:pPr>
            <w:r w:rsidRPr="00C07FD6">
              <w:rPr>
                <w:rFonts w:cs="Calibri"/>
                <w:b/>
                <w:bCs/>
                <w:color w:val="FFFFFF" w:themeColor="background1"/>
                <w:sz w:val="20"/>
                <w:szCs w:val="20"/>
              </w:rPr>
              <w:t xml:space="preserve">Sezione 4 – Valore pubblico generato </w:t>
            </w:r>
          </w:p>
        </w:tc>
      </w:tr>
      <w:tr w:rsidR="0043324B" w:rsidRPr="00523E20" w14:paraId="4FA8B18C" w14:textId="77777777" w:rsidTr="00C07FD6">
        <w:trPr>
          <w:trHeight w:val="105"/>
          <w:tblCellSpacing w:w="20" w:type="dxa"/>
        </w:trPr>
        <w:tc>
          <w:tcPr>
            <w:tcW w:w="2513" w:type="dxa"/>
            <w:shd w:val="clear" w:color="auto" w:fill="C5E0B3" w:themeFill="accent6" w:themeFillTint="66"/>
            <w:vAlign w:val="center"/>
          </w:tcPr>
          <w:p w14:paraId="5F6098AC" w14:textId="77777777" w:rsidR="0043324B" w:rsidRPr="00C07FD6" w:rsidRDefault="0043324B" w:rsidP="00647860">
            <w:pPr>
              <w:keepNext/>
              <w:spacing w:after="0" w:line="240" w:lineRule="auto"/>
              <w:outlineLvl w:val="0"/>
              <w:rPr>
                <w:rFonts w:eastAsia="Times New Roman" w:cs="Calibri"/>
                <w:b/>
                <w:bCs/>
                <w:kern w:val="32"/>
                <w:sz w:val="20"/>
                <w:szCs w:val="20"/>
              </w:rPr>
            </w:pPr>
            <w:r w:rsidRPr="00C07FD6">
              <w:rPr>
                <w:rFonts w:eastAsia="Times New Roman" w:cs="Calibri"/>
                <w:b/>
                <w:bCs/>
                <w:kern w:val="32"/>
                <w:sz w:val="20"/>
                <w:szCs w:val="20"/>
              </w:rPr>
              <w:t>Valore Pubblico generato</w:t>
            </w:r>
          </w:p>
        </w:tc>
        <w:tc>
          <w:tcPr>
            <w:tcW w:w="7148" w:type="dxa"/>
            <w:shd w:val="clear" w:color="auto" w:fill="FFFFFF"/>
          </w:tcPr>
          <w:p w14:paraId="17CDDD1F" w14:textId="77777777" w:rsidR="0043324B" w:rsidRPr="00C07FD6" w:rsidRDefault="0043324B" w:rsidP="00647860">
            <w:pPr>
              <w:spacing w:after="0"/>
              <w:rPr>
                <w:rFonts w:cs="Calibri"/>
                <w:b/>
                <w:sz w:val="20"/>
                <w:szCs w:val="20"/>
              </w:rPr>
            </w:pPr>
            <w:r w:rsidRPr="00C07FD6">
              <w:rPr>
                <w:rFonts w:cs="Calibri"/>
                <w:b/>
                <w:color w:val="7030A0"/>
                <w:sz w:val="20"/>
                <w:szCs w:val="20"/>
              </w:rPr>
              <w:t>Sociale</w:t>
            </w:r>
          </w:p>
        </w:tc>
      </w:tr>
      <w:tr w:rsidR="0043324B" w:rsidRPr="00523E20" w14:paraId="05812714" w14:textId="77777777" w:rsidTr="00C07FD6">
        <w:trPr>
          <w:tblCellSpacing w:w="20" w:type="dxa"/>
        </w:trPr>
        <w:tc>
          <w:tcPr>
            <w:tcW w:w="2513" w:type="dxa"/>
            <w:shd w:val="clear" w:color="auto" w:fill="C5E0B3" w:themeFill="accent6" w:themeFillTint="66"/>
          </w:tcPr>
          <w:p w14:paraId="15B0260C" w14:textId="77777777" w:rsidR="0043324B" w:rsidRPr="00C07FD6" w:rsidRDefault="0043324B" w:rsidP="00647860">
            <w:pPr>
              <w:keepNext/>
              <w:spacing w:after="0" w:line="240" w:lineRule="auto"/>
              <w:jc w:val="both"/>
              <w:outlineLvl w:val="0"/>
              <w:rPr>
                <w:rFonts w:eastAsia="Times New Roman" w:cs="Calibri"/>
                <w:b/>
                <w:bCs/>
                <w:kern w:val="32"/>
                <w:sz w:val="20"/>
                <w:szCs w:val="20"/>
              </w:rPr>
            </w:pPr>
            <w:r w:rsidRPr="00C07FD6">
              <w:rPr>
                <w:rFonts w:eastAsia="Times New Roman" w:cs="Calibri"/>
                <w:b/>
                <w:bCs/>
                <w:kern w:val="32"/>
                <w:sz w:val="20"/>
                <w:szCs w:val="20"/>
              </w:rPr>
              <w:t>Descrizione impatto sul VP</w:t>
            </w:r>
          </w:p>
        </w:tc>
        <w:tc>
          <w:tcPr>
            <w:tcW w:w="7148" w:type="dxa"/>
          </w:tcPr>
          <w:p w14:paraId="21B05A33" w14:textId="77777777" w:rsidR="0043324B" w:rsidRPr="00C07FD6" w:rsidRDefault="0076629F" w:rsidP="00647860">
            <w:pPr>
              <w:keepNext/>
              <w:spacing w:after="0" w:line="240" w:lineRule="auto"/>
              <w:jc w:val="both"/>
              <w:outlineLvl w:val="0"/>
              <w:rPr>
                <w:rFonts w:eastAsia="Times New Roman" w:cs="Calibri"/>
                <w:kern w:val="32"/>
                <w:sz w:val="20"/>
                <w:szCs w:val="20"/>
              </w:rPr>
            </w:pPr>
            <w:r w:rsidRPr="00C07FD6">
              <w:rPr>
                <w:rFonts w:eastAsia="Times New Roman" w:cs="Calibri"/>
                <w:kern w:val="32"/>
                <w:sz w:val="20"/>
                <w:szCs w:val="20"/>
              </w:rPr>
              <w:t>Engagement delle associazioni locali, promozione dei linguaggi artistici, creazione di occasioni di socialità, sensibilizzazione ai temi dell’intercultura, della convivenza e dei diritti.</w:t>
            </w:r>
          </w:p>
        </w:tc>
      </w:tr>
    </w:tbl>
    <w:p w14:paraId="46C4E7DB" w14:textId="77777777" w:rsidR="0043324B" w:rsidRPr="00C07FD6" w:rsidRDefault="0043324B" w:rsidP="0043324B">
      <w:pPr>
        <w:tabs>
          <w:tab w:val="left" w:pos="720"/>
        </w:tabs>
        <w:spacing w:after="0" w:line="240" w:lineRule="auto"/>
        <w:rPr>
          <w:rFonts w:eastAsia="Times New Roman" w:cs="Calibri"/>
          <w:sz w:val="10"/>
          <w:szCs w:val="1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0BFFC44C" w14:textId="77777777" w:rsidTr="00C07FD6">
        <w:trPr>
          <w:trHeight w:val="88"/>
          <w:tblCellSpacing w:w="20" w:type="dxa"/>
        </w:trPr>
        <w:tc>
          <w:tcPr>
            <w:tcW w:w="9843" w:type="dxa"/>
            <w:gridSpan w:val="13"/>
            <w:shd w:val="clear" w:color="auto" w:fill="007635"/>
            <w:vAlign w:val="center"/>
          </w:tcPr>
          <w:p w14:paraId="0AFFA23D" w14:textId="77777777" w:rsidR="0043324B" w:rsidRPr="00523E20" w:rsidRDefault="0043324B" w:rsidP="00647860">
            <w:pPr>
              <w:spacing w:after="0" w:line="240" w:lineRule="auto"/>
              <w:rPr>
                <w:rFonts w:eastAsia="Times New Roman" w:cs="Calibri"/>
                <w:b/>
                <w:bCs/>
                <w:lang w:eastAsia="it-IT"/>
              </w:rPr>
            </w:pPr>
            <w:r w:rsidRPr="00C07FD6">
              <w:rPr>
                <w:rFonts w:eastAsia="Times New Roman" w:cs="Calibri"/>
                <w:b/>
                <w:bCs/>
                <w:color w:val="FFFFFF" w:themeColor="background1"/>
                <w:sz w:val="20"/>
                <w:szCs w:val="20"/>
                <w:lang w:eastAsia="it-IT"/>
              </w:rPr>
              <w:t>Sezione  5 – Sviluppo delle fasi</w:t>
            </w:r>
          </w:p>
        </w:tc>
      </w:tr>
      <w:tr w:rsidR="0043324B" w:rsidRPr="00523E20" w14:paraId="0CE42466" w14:textId="77777777" w:rsidTr="00647860">
        <w:trPr>
          <w:trHeight w:val="290"/>
          <w:tblCellSpacing w:w="20" w:type="dxa"/>
        </w:trPr>
        <w:tc>
          <w:tcPr>
            <w:tcW w:w="2234" w:type="dxa"/>
            <w:vMerge w:val="restart"/>
            <w:shd w:val="clear" w:color="auto" w:fill="C5E0B3" w:themeFill="accent6" w:themeFillTint="66"/>
            <w:vAlign w:val="center"/>
          </w:tcPr>
          <w:p w14:paraId="6E1A4BAF"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01D65BA2"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7860E6D"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782CE9CC" w14:textId="77777777" w:rsidTr="00647860">
        <w:trPr>
          <w:tblCellSpacing w:w="20" w:type="dxa"/>
        </w:trPr>
        <w:tc>
          <w:tcPr>
            <w:tcW w:w="2234" w:type="dxa"/>
            <w:vMerge/>
            <w:shd w:val="clear" w:color="auto" w:fill="C5E0B3" w:themeFill="accent6" w:themeFillTint="66"/>
          </w:tcPr>
          <w:p w14:paraId="27551B66" w14:textId="77777777" w:rsidR="0043324B" w:rsidRPr="00523E20" w:rsidRDefault="0043324B" w:rsidP="00647860">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0708D054"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5546EFCD" w14:textId="77777777" w:rsidTr="00647860">
        <w:trPr>
          <w:trHeight w:val="65"/>
          <w:tblCellSpacing w:w="20" w:type="dxa"/>
        </w:trPr>
        <w:tc>
          <w:tcPr>
            <w:tcW w:w="2234" w:type="dxa"/>
            <w:vMerge/>
            <w:shd w:val="clear" w:color="auto" w:fill="E6E6E6"/>
          </w:tcPr>
          <w:p w14:paraId="6E123BA8" w14:textId="77777777" w:rsidR="0043324B" w:rsidRPr="00523E20" w:rsidRDefault="0043324B" w:rsidP="00647860">
            <w:pPr>
              <w:spacing w:after="0" w:line="240" w:lineRule="auto"/>
              <w:jc w:val="center"/>
              <w:rPr>
                <w:rFonts w:eastAsia="Times New Roman" w:cs="Calibri"/>
                <w:b/>
                <w:bCs/>
                <w:lang w:eastAsia="it-IT"/>
              </w:rPr>
            </w:pPr>
          </w:p>
        </w:tc>
        <w:tc>
          <w:tcPr>
            <w:tcW w:w="595" w:type="dxa"/>
          </w:tcPr>
          <w:p w14:paraId="4C87824F"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059EE84B"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3C4245AF"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55782C8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7E503A35"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66D6124A"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3D8897A5"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3C2E6AF6"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5BCA26EC"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7544177A"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5045AB2A"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1BC4503D"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76629F" w:rsidRPr="00523E20" w14:paraId="433D35A8" w14:textId="77777777" w:rsidTr="0076629F">
        <w:trPr>
          <w:trHeight w:val="65"/>
          <w:tblCellSpacing w:w="20" w:type="dxa"/>
        </w:trPr>
        <w:tc>
          <w:tcPr>
            <w:tcW w:w="2234" w:type="dxa"/>
            <w:shd w:val="clear" w:color="auto" w:fill="FFFFFF"/>
          </w:tcPr>
          <w:p w14:paraId="1D6A7BCB" w14:textId="77777777" w:rsidR="0076629F" w:rsidRPr="0076629F" w:rsidRDefault="00177511" w:rsidP="00647860">
            <w:pPr>
              <w:spacing w:after="0" w:line="240" w:lineRule="auto"/>
              <w:rPr>
                <w:rFonts w:eastAsia="Times New Roman" w:cs="Calibri"/>
                <w:sz w:val="21"/>
                <w:szCs w:val="21"/>
                <w:lang w:eastAsia="it-IT"/>
              </w:rPr>
            </w:pPr>
            <w:r>
              <w:rPr>
                <w:rFonts w:eastAsia="Times New Roman" w:cs="Calibri"/>
                <w:lang w:eastAsia="it-IT"/>
              </w:rPr>
              <w:t>Cinelandia</w:t>
            </w:r>
          </w:p>
        </w:tc>
        <w:tc>
          <w:tcPr>
            <w:tcW w:w="595" w:type="dxa"/>
            <w:shd w:val="clear" w:color="auto" w:fill="000000" w:themeFill="text1"/>
          </w:tcPr>
          <w:p w14:paraId="191BD8F0"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5C5E3FE2"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26C5B2FF"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097097B6"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FFFFFF" w:themeFill="background1"/>
          </w:tcPr>
          <w:p w14:paraId="3F78E800"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1C691B66"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074CD1E7"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291D4716"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633CEB5C"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331E167E"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tcPr>
          <w:p w14:paraId="2451B319" w14:textId="77777777" w:rsidR="0076629F" w:rsidRPr="00523E20" w:rsidRDefault="0076629F" w:rsidP="00647860">
            <w:pPr>
              <w:spacing w:after="0" w:line="240" w:lineRule="auto"/>
              <w:jc w:val="center"/>
              <w:rPr>
                <w:rFonts w:eastAsia="Times New Roman" w:cs="Calibri"/>
                <w:b/>
                <w:bCs/>
                <w:lang w:eastAsia="it-IT"/>
              </w:rPr>
            </w:pPr>
          </w:p>
        </w:tc>
        <w:tc>
          <w:tcPr>
            <w:tcW w:w="576" w:type="dxa"/>
          </w:tcPr>
          <w:p w14:paraId="6D5078F5" w14:textId="77777777" w:rsidR="0076629F" w:rsidRPr="00523E20" w:rsidRDefault="0076629F" w:rsidP="00647860">
            <w:pPr>
              <w:spacing w:after="0" w:line="240" w:lineRule="auto"/>
              <w:jc w:val="center"/>
              <w:rPr>
                <w:rFonts w:eastAsia="Times New Roman" w:cs="Calibri"/>
                <w:b/>
                <w:bCs/>
                <w:sz w:val="20"/>
                <w:szCs w:val="20"/>
                <w:lang w:eastAsia="it-IT"/>
              </w:rPr>
            </w:pPr>
          </w:p>
        </w:tc>
      </w:tr>
      <w:tr w:rsidR="0076629F" w:rsidRPr="00523E20" w14:paraId="4B7EDC67" w14:textId="77777777" w:rsidTr="00177511">
        <w:trPr>
          <w:trHeight w:val="65"/>
          <w:tblCellSpacing w:w="20" w:type="dxa"/>
        </w:trPr>
        <w:tc>
          <w:tcPr>
            <w:tcW w:w="2234" w:type="dxa"/>
            <w:shd w:val="clear" w:color="auto" w:fill="FFFFFF"/>
          </w:tcPr>
          <w:p w14:paraId="1E40422E" w14:textId="77777777" w:rsidR="0076629F" w:rsidRPr="00523E20" w:rsidRDefault="0076629F" w:rsidP="00647860">
            <w:pPr>
              <w:spacing w:after="0" w:line="240" w:lineRule="auto"/>
              <w:rPr>
                <w:rFonts w:eastAsia="Times New Roman" w:cs="Calibri"/>
                <w:lang w:eastAsia="it-IT"/>
              </w:rPr>
            </w:pPr>
            <w:r>
              <w:rPr>
                <w:rFonts w:eastAsia="Times New Roman" w:cs="Calibri"/>
                <w:lang w:eastAsia="it-IT"/>
              </w:rPr>
              <w:t>Azione 2</w:t>
            </w:r>
          </w:p>
        </w:tc>
        <w:tc>
          <w:tcPr>
            <w:tcW w:w="595" w:type="dxa"/>
            <w:shd w:val="clear" w:color="auto" w:fill="000000" w:themeFill="text1"/>
          </w:tcPr>
          <w:p w14:paraId="22379184"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48D62E46"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5BBA0B8B"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0B59C4B7"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000000" w:themeFill="text1"/>
          </w:tcPr>
          <w:p w14:paraId="0DDC6591"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5B313148"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093C8D8C"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730EE708"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1DC2206F"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3B6305FC"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60E96F35" w14:textId="77777777" w:rsidR="0076629F" w:rsidRPr="00523E20" w:rsidRDefault="0076629F" w:rsidP="00647860">
            <w:pPr>
              <w:spacing w:after="0" w:line="240" w:lineRule="auto"/>
              <w:jc w:val="center"/>
              <w:rPr>
                <w:rFonts w:eastAsia="Times New Roman" w:cs="Calibri"/>
                <w:b/>
                <w:bCs/>
                <w:lang w:eastAsia="it-IT"/>
              </w:rPr>
            </w:pPr>
          </w:p>
        </w:tc>
        <w:tc>
          <w:tcPr>
            <w:tcW w:w="576" w:type="dxa"/>
            <w:shd w:val="clear" w:color="auto" w:fill="000000" w:themeFill="text1"/>
          </w:tcPr>
          <w:p w14:paraId="765C3C36" w14:textId="77777777" w:rsidR="0076629F" w:rsidRPr="00523E20" w:rsidRDefault="0076629F" w:rsidP="00647860">
            <w:pPr>
              <w:spacing w:after="0" w:line="240" w:lineRule="auto"/>
              <w:jc w:val="center"/>
              <w:rPr>
                <w:rFonts w:eastAsia="Times New Roman" w:cs="Calibri"/>
                <w:b/>
                <w:bCs/>
                <w:sz w:val="20"/>
                <w:szCs w:val="20"/>
                <w:lang w:eastAsia="it-IT"/>
              </w:rPr>
            </w:pPr>
          </w:p>
        </w:tc>
      </w:tr>
      <w:tr w:rsidR="0076629F" w:rsidRPr="00523E20" w14:paraId="6292E7B5" w14:textId="77777777" w:rsidTr="0076629F">
        <w:trPr>
          <w:trHeight w:val="65"/>
          <w:tblCellSpacing w:w="20" w:type="dxa"/>
        </w:trPr>
        <w:tc>
          <w:tcPr>
            <w:tcW w:w="2234" w:type="dxa"/>
            <w:shd w:val="clear" w:color="auto" w:fill="FFFFFF"/>
          </w:tcPr>
          <w:p w14:paraId="5CDA2DC3" w14:textId="77777777" w:rsidR="0076629F" w:rsidRPr="00523E20" w:rsidRDefault="0076629F" w:rsidP="00647860">
            <w:pPr>
              <w:spacing w:after="0" w:line="240" w:lineRule="auto"/>
              <w:rPr>
                <w:rFonts w:eastAsia="Times New Roman" w:cs="Calibri"/>
                <w:lang w:eastAsia="it-IT"/>
              </w:rPr>
            </w:pPr>
            <w:r>
              <w:rPr>
                <w:rFonts w:eastAsia="Times New Roman" w:cs="Calibri"/>
                <w:lang w:eastAsia="it-IT"/>
              </w:rPr>
              <w:t>A</w:t>
            </w:r>
            <w:r w:rsidR="00177511">
              <w:rPr>
                <w:rFonts w:eastAsia="Times New Roman" w:cs="Calibri"/>
                <w:lang w:eastAsia="it-IT"/>
              </w:rPr>
              <w:t>priti Cielo 2024</w:t>
            </w:r>
          </w:p>
        </w:tc>
        <w:tc>
          <w:tcPr>
            <w:tcW w:w="595" w:type="dxa"/>
          </w:tcPr>
          <w:p w14:paraId="391A8395"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4936BAA1"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53A2819D"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1C5336AF"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000000" w:themeFill="text1"/>
          </w:tcPr>
          <w:p w14:paraId="3F659876"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3796CC3F"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2F265D83"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6DDE2F26"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7FC3A65C"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0FD20472"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tcPr>
          <w:p w14:paraId="070147FC" w14:textId="77777777" w:rsidR="0076629F" w:rsidRPr="00523E20" w:rsidRDefault="0076629F" w:rsidP="00647860">
            <w:pPr>
              <w:spacing w:after="0" w:line="240" w:lineRule="auto"/>
              <w:jc w:val="center"/>
              <w:rPr>
                <w:rFonts w:eastAsia="Times New Roman" w:cs="Calibri"/>
                <w:b/>
                <w:bCs/>
                <w:lang w:eastAsia="it-IT"/>
              </w:rPr>
            </w:pPr>
          </w:p>
        </w:tc>
        <w:tc>
          <w:tcPr>
            <w:tcW w:w="576" w:type="dxa"/>
          </w:tcPr>
          <w:p w14:paraId="5733355C" w14:textId="77777777" w:rsidR="0076629F" w:rsidRPr="00523E20" w:rsidRDefault="0076629F" w:rsidP="00647860">
            <w:pPr>
              <w:spacing w:after="0" w:line="240" w:lineRule="auto"/>
              <w:jc w:val="center"/>
              <w:rPr>
                <w:rFonts w:eastAsia="Times New Roman" w:cs="Calibri"/>
                <w:b/>
                <w:bCs/>
                <w:sz w:val="20"/>
                <w:szCs w:val="20"/>
                <w:lang w:eastAsia="it-IT"/>
              </w:rPr>
            </w:pPr>
          </w:p>
        </w:tc>
      </w:tr>
      <w:tr w:rsidR="0076629F" w:rsidRPr="00523E20" w14:paraId="1C00F2FC" w14:textId="77777777" w:rsidTr="0076629F">
        <w:trPr>
          <w:trHeight w:val="65"/>
          <w:tblCellSpacing w:w="20" w:type="dxa"/>
        </w:trPr>
        <w:tc>
          <w:tcPr>
            <w:tcW w:w="2234" w:type="dxa"/>
            <w:shd w:val="clear" w:color="auto" w:fill="FFFFFF"/>
          </w:tcPr>
          <w:p w14:paraId="38CFEA10" w14:textId="77777777" w:rsidR="0076629F" w:rsidRPr="00523E20" w:rsidRDefault="00177511" w:rsidP="00647860">
            <w:pPr>
              <w:spacing w:after="0" w:line="240" w:lineRule="auto"/>
              <w:rPr>
                <w:rFonts w:eastAsia="Times New Roman" w:cs="Calibri"/>
                <w:lang w:eastAsia="it-IT"/>
              </w:rPr>
            </w:pPr>
            <w:r>
              <w:rPr>
                <w:rFonts w:eastAsia="Times New Roman" w:cs="Calibri"/>
                <w:lang w:eastAsia="it-IT"/>
              </w:rPr>
              <w:t>Piazza dei Popoli</w:t>
            </w:r>
          </w:p>
        </w:tc>
        <w:tc>
          <w:tcPr>
            <w:tcW w:w="595" w:type="dxa"/>
          </w:tcPr>
          <w:p w14:paraId="1B534374"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644F723C"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56DE515F"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29E480BB"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FFFFFF" w:themeFill="background1"/>
          </w:tcPr>
          <w:p w14:paraId="3E2B49E5"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1DBEA65E"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36012543"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64FF4F42"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3190819A"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0FC8B6A2"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tcPr>
          <w:p w14:paraId="2213157B" w14:textId="77777777" w:rsidR="0076629F" w:rsidRPr="00523E20" w:rsidRDefault="0076629F" w:rsidP="00647860">
            <w:pPr>
              <w:spacing w:after="0" w:line="240" w:lineRule="auto"/>
              <w:jc w:val="center"/>
              <w:rPr>
                <w:rFonts w:eastAsia="Times New Roman" w:cs="Calibri"/>
                <w:b/>
                <w:bCs/>
                <w:lang w:eastAsia="it-IT"/>
              </w:rPr>
            </w:pPr>
          </w:p>
        </w:tc>
        <w:tc>
          <w:tcPr>
            <w:tcW w:w="576" w:type="dxa"/>
          </w:tcPr>
          <w:p w14:paraId="512BE51A" w14:textId="77777777" w:rsidR="0076629F" w:rsidRPr="00523E20" w:rsidRDefault="0076629F" w:rsidP="00647860">
            <w:pPr>
              <w:spacing w:after="0" w:line="240" w:lineRule="auto"/>
              <w:jc w:val="center"/>
              <w:rPr>
                <w:rFonts w:eastAsia="Times New Roman" w:cs="Calibri"/>
                <w:b/>
                <w:bCs/>
                <w:sz w:val="20"/>
                <w:szCs w:val="20"/>
                <w:lang w:eastAsia="it-IT"/>
              </w:rPr>
            </w:pPr>
          </w:p>
        </w:tc>
      </w:tr>
      <w:tr w:rsidR="0076629F" w:rsidRPr="00523E20" w14:paraId="37090D0D" w14:textId="77777777" w:rsidTr="00177511">
        <w:trPr>
          <w:trHeight w:val="65"/>
          <w:tblCellSpacing w:w="20" w:type="dxa"/>
        </w:trPr>
        <w:tc>
          <w:tcPr>
            <w:tcW w:w="2234" w:type="dxa"/>
            <w:shd w:val="clear" w:color="auto" w:fill="FFFFFF"/>
          </w:tcPr>
          <w:p w14:paraId="6B766D89" w14:textId="77777777" w:rsidR="0076629F" w:rsidRPr="00523E20" w:rsidRDefault="00177511" w:rsidP="00647860">
            <w:pPr>
              <w:spacing w:after="0" w:line="240" w:lineRule="auto"/>
              <w:rPr>
                <w:rFonts w:eastAsia="Times New Roman" w:cs="Calibri"/>
                <w:lang w:eastAsia="it-IT"/>
              </w:rPr>
            </w:pPr>
            <w:r>
              <w:rPr>
                <w:rFonts w:eastAsia="Times New Roman" w:cs="Calibri"/>
                <w:lang w:eastAsia="it-IT"/>
              </w:rPr>
              <w:t>Pontassieve in Arte</w:t>
            </w:r>
          </w:p>
        </w:tc>
        <w:tc>
          <w:tcPr>
            <w:tcW w:w="595" w:type="dxa"/>
            <w:shd w:val="clear" w:color="auto" w:fill="000000" w:themeFill="text1"/>
          </w:tcPr>
          <w:p w14:paraId="3954FF41"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0CD13C67"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52070273"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71F5D71B"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000000" w:themeFill="text1"/>
          </w:tcPr>
          <w:p w14:paraId="7F4A2522"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5A7F9325"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6B3CCDC7"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16AF353F"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5A9A5F5E"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6F497CCD"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7145B4A3" w14:textId="77777777" w:rsidR="0076629F" w:rsidRPr="00523E20" w:rsidRDefault="0076629F" w:rsidP="00647860">
            <w:pPr>
              <w:spacing w:after="0" w:line="240" w:lineRule="auto"/>
              <w:jc w:val="center"/>
              <w:rPr>
                <w:rFonts w:eastAsia="Times New Roman" w:cs="Calibri"/>
                <w:b/>
                <w:bCs/>
                <w:lang w:eastAsia="it-IT"/>
              </w:rPr>
            </w:pPr>
          </w:p>
        </w:tc>
        <w:tc>
          <w:tcPr>
            <w:tcW w:w="576" w:type="dxa"/>
            <w:shd w:val="clear" w:color="auto" w:fill="000000" w:themeFill="text1"/>
          </w:tcPr>
          <w:p w14:paraId="1A2FCE46" w14:textId="77777777" w:rsidR="0076629F" w:rsidRPr="00523E20" w:rsidRDefault="0076629F" w:rsidP="00647860">
            <w:pPr>
              <w:spacing w:after="0" w:line="240" w:lineRule="auto"/>
              <w:jc w:val="center"/>
              <w:rPr>
                <w:rFonts w:eastAsia="Times New Roman" w:cs="Calibri"/>
                <w:b/>
                <w:bCs/>
                <w:sz w:val="20"/>
                <w:szCs w:val="20"/>
                <w:lang w:eastAsia="it-IT"/>
              </w:rPr>
            </w:pPr>
          </w:p>
        </w:tc>
      </w:tr>
      <w:tr w:rsidR="0076629F" w:rsidRPr="00523E20" w14:paraId="1883B525" w14:textId="77777777" w:rsidTr="0076629F">
        <w:trPr>
          <w:trHeight w:val="65"/>
          <w:tblCellSpacing w:w="20" w:type="dxa"/>
        </w:trPr>
        <w:tc>
          <w:tcPr>
            <w:tcW w:w="2234" w:type="dxa"/>
            <w:shd w:val="clear" w:color="auto" w:fill="FFFFFF"/>
          </w:tcPr>
          <w:p w14:paraId="71467958" w14:textId="77777777" w:rsidR="0076629F" w:rsidRPr="00523E20" w:rsidRDefault="00177511" w:rsidP="00647860">
            <w:pPr>
              <w:spacing w:after="0" w:line="240" w:lineRule="auto"/>
              <w:rPr>
                <w:rFonts w:eastAsia="Times New Roman" w:cs="Calibri"/>
                <w:lang w:eastAsia="it-IT"/>
              </w:rPr>
            </w:pPr>
            <w:r>
              <w:rPr>
                <w:rFonts w:eastAsia="Times New Roman" w:cs="Calibri"/>
                <w:lang w:eastAsia="it-IT"/>
              </w:rPr>
              <w:t>Jazz in Fattoria</w:t>
            </w:r>
          </w:p>
        </w:tc>
        <w:tc>
          <w:tcPr>
            <w:tcW w:w="595" w:type="dxa"/>
          </w:tcPr>
          <w:p w14:paraId="37AA2C11"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16694ED6" w14:textId="77777777" w:rsidR="0076629F" w:rsidRPr="00523E20" w:rsidRDefault="0076629F" w:rsidP="00647860">
            <w:pPr>
              <w:spacing w:after="0" w:line="240" w:lineRule="auto"/>
              <w:jc w:val="center"/>
              <w:rPr>
                <w:rFonts w:eastAsia="Times New Roman" w:cs="Calibri"/>
                <w:b/>
                <w:bCs/>
                <w:lang w:eastAsia="it-IT"/>
              </w:rPr>
            </w:pPr>
          </w:p>
        </w:tc>
        <w:tc>
          <w:tcPr>
            <w:tcW w:w="596" w:type="dxa"/>
          </w:tcPr>
          <w:p w14:paraId="6102263B"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2A819202" w14:textId="77777777" w:rsidR="0076629F" w:rsidRPr="00523E20" w:rsidRDefault="0076629F" w:rsidP="00647860">
            <w:pPr>
              <w:spacing w:after="0" w:line="240" w:lineRule="auto"/>
              <w:jc w:val="center"/>
              <w:rPr>
                <w:rFonts w:eastAsia="Times New Roman" w:cs="Calibri"/>
                <w:b/>
                <w:bCs/>
                <w:lang w:eastAsia="it-IT"/>
              </w:rPr>
            </w:pPr>
          </w:p>
        </w:tc>
        <w:tc>
          <w:tcPr>
            <w:tcW w:w="595" w:type="dxa"/>
            <w:shd w:val="clear" w:color="auto" w:fill="FFFFFF" w:themeFill="background1"/>
          </w:tcPr>
          <w:p w14:paraId="47CB11C5"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FFFFFF" w:themeFill="background1"/>
          </w:tcPr>
          <w:p w14:paraId="54759180"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3D5BBAA9" w14:textId="77777777" w:rsidR="0076629F" w:rsidRPr="00523E20" w:rsidRDefault="0076629F" w:rsidP="00647860">
            <w:pPr>
              <w:spacing w:after="0" w:line="240" w:lineRule="auto"/>
              <w:jc w:val="center"/>
              <w:rPr>
                <w:rFonts w:eastAsia="Times New Roman" w:cs="Calibri"/>
                <w:b/>
                <w:bCs/>
                <w:lang w:eastAsia="it-IT"/>
              </w:rPr>
            </w:pPr>
          </w:p>
        </w:tc>
        <w:tc>
          <w:tcPr>
            <w:tcW w:w="596" w:type="dxa"/>
            <w:shd w:val="clear" w:color="auto" w:fill="000000" w:themeFill="text1"/>
          </w:tcPr>
          <w:p w14:paraId="0314B319" w14:textId="77777777" w:rsidR="0076629F" w:rsidRPr="00523E20" w:rsidRDefault="0076629F"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4C27876B"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2382FCB3" w14:textId="77777777" w:rsidR="0076629F" w:rsidRPr="00523E20" w:rsidRDefault="0076629F" w:rsidP="00647860">
            <w:pPr>
              <w:spacing w:after="0" w:line="240" w:lineRule="auto"/>
              <w:jc w:val="center"/>
              <w:rPr>
                <w:rFonts w:eastAsia="Times New Roman" w:cs="Calibri"/>
                <w:b/>
                <w:bCs/>
                <w:lang w:val="en-GB" w:eastAsia="it-IT"/>
              </w:rPr>
            </w:pPr>
          </w:p>
        </w:tc>
        <w:tc>
          <w:tcPr>
            <w:tcW w:w="596" w:type="dxa"/>
          </w:tcPr>
          <w:p w14:paraId="73252DED" w14:textId="77777777" w:rsidR="0076629F" w:rsidRPr="00523E20" w:rsidRDefault="0076629F" w:rsidP="00647860">
            <w:pPr>
              <w:spacing w:after="0" w:line="240" w:lineRule="auto"/>
              <w:jc w:val="center"/>
              <w:rPr>
                <w:rFonts w:eastAsia="Times New Roman" w:cs="Calibri"/>
                <w:b/>
                <w:bCs/>
                <w:lang w:eastAsia="it-IT"/>
              </w:rPr>
            </w:pPr>
          </w:p>
        </w:tc>
        <w:tc>
          <w:tcPr>
            <w:tcW w:w="576" w:type="dxa"/>
          </w:tcPr>
          <w:p w14:paraId="745FC133" w14:textId="77777777" w:rsidR="0076629F" w:rsidRPr="00523E20" w:rsidRDefault="0076629F" w:rsidP="00647860">
            <w:pPr>
              <w:spacing w:after="0" w:line="240" w:lineRule="auto"/>
              <w:jc w:val="center"/>
              <w:rPr>
                <w:rFonts w:eastAsia="Times New Roman" w:cs="Calibri"/>
                <w:b/>
                <w:bCs/>
                <w:sz w:val="20"/>
                <w:szCs w:val="20"/>
                <w:lang w:eastAsia="it-IT"/>
              </w:rPr>
            </w:pPr>
          </w:p>
        </w:tc>
      </w:tr>
    </w:tbl>
    <w:p w14:paraId="0FC90A69"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2EA119F0" w14:textId="77777777"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225543">
        <w:rPr>
          <w:rFonts w:ascii="Calibri" w:hAnsi="Calibri" w:cs="Calibri"/>
          <w:sz w:val="28"/>
          <w:szCs w:val="28"/>
        </w:rPr>
        <w:lastRenderedPageBreak/>
        <w:t xml:space="preserve">OBIETTIVO N. </w:t>
      </w:r>
      <w:r w:rsidR="00225543" w:rsidRPr="00225543">
        <w:rPr>
          <w:rFonts w:ascii="Calibri" w:hAnsi="Calibri" w:cs="Calibri"/>
          <w:sz w:val="28"/>
          <w:szCs w:val="28"/>
        </w:rPr>
        <w:t>2</w:t>
      </w:r>
      <w:r w:rsidR="00FE56E1">
        <w:rPr>
          <w:rFonts w:ascii="Calibri" w:hAnsi="Calibri" w:cs="Calibri"/>
          <w:sz w:val="28"/>
          <w:szCs w:val="28"/>
        </w:rPr>
        <w:t>2</w:t>
      </w:r>
      <w:r w:rsidRPr="00225543">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6D76AF93" w14:textId="77777777" w:rsidTr="00647860">
        <w:trPr>
          <w:tblCellSpacing w:w="20" w:type="dxa"/>
        </w:trPr>
        <w:tc>
          <w:tcPr>
            <w:tcW w:w="9701" w:type="dxa"/>
            <w:gridSpan w:val="2"/>
            <w:shd w:val="clear" w:color="auto" w:fill="007635"/>
          </w:tcPr>
          <w:p w14:paraId="756CE413" w14:textId="77777777" w:rsidR="0043324B" w:rsidRPr="00AE5213" w:rsidRDefault="0043324B" w:rsidP="00647860">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117A1F" w:rsidRPr="00AE5213" w14:paraId="0ED5EBC5" w14:textId="77777777" w:rsidTr="00647860">
        <w:trPr>
          <w:tblCellSpacing w:w="20" w:type="dxa"/>
        </w:trPr>
        <w:tc>
          <w:tcPr>
            <w:tcW w:w="3085" w:type="dxa"/>
            <w:shd w:val="clear" w:color="auto" w:fill="C5E0B3" w:themeFill="accent6" w:themeFillTint="66"/>
          </w:tcPr>
          <w:p w14:paraId="7D3A9236" w14:textId="77777777" w:rsidR="00117A1F" w:rsidRPr="00AE5213" w:rsidRDefault="00117A1F" w:rsidP="00117A1F">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vAlign w:val="center"/>
          </w:tcPr>
          <w:p w14:paraId="4B080C8A" w14:textId="77777777" w:rsidR="00117A1F" w:rsidRPr="00AE5213" w:rsidRDefault="00117A1F" w:rsidP="00117A1F">
            <w:pPr>
              <w:spacing w:after="0" w:line="240" w:lineRule="auto"/>
              <w:rPr>
                <w:rFonts w:eastAsia="Times New Roman" w:cs="Calibri"/>
                <w:lang w:eastAsia="it-IT"/>
              </w:rPr>
            </w:pPr>
            <w:r w:rsidRPr="00AE5213">
              <w:rPr>
                <w:rFonts w:eastAsia="Times New Roman" w:cs="Calibri"/>
                <w:lang w:eastAsia="it-IT"/>
              </w:rPr>
              <w:t>Settore 6 LLPP</w:t>
            </w:r>
          </w:p>
        </w:tc>
      </w:tr>
      <w:tr w:rsidR="00117A1F" w:rsidRPr="00AE5213" w14:paraId="23B0CC8E" w14:textId="77777777" w:rsidTr="00647860">
        <w:trPr>
          <w:trHeight w:val="281"/>
          <w:tblCellSpacing w:w="20" w:type="dxa"/>
        </w:trPr>
        <w:tc>
          <w:tcPr>
            <w:tcW w:w="3085" w:type="dxa"/>
            <w:shd w:val="clear" w:color="auto" w:fill="C5E0B3" w:themeFill="accent6" w:themeFillTint="66"/>
            <w:vAlign w:val="center"/>
          </w:tcPr>
          <w:p w14:paraId="3FC28BAE" w14:textId="77777777" w:rsidR="00117A1F" w:rsidRPr="00AE5213" w:rsidRDefault="00117A1F" w:rsidP="00117A1F">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vAlign w:val="center"/>
          </w:tcPr>
          <w:p w14:paraId="25756502" w14:textId="77777777" w:rsidR="00117A1F" w:rsidRPr="00AE5213" w:rsidRDefault="00117A1F" w:rsidP="00117A1F">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117A1F" w:rsidRPr="00AE5213" w14:paraId="44BBABA0" w14:textId="77777777" w:rsidTr="00647860">
        <w:trPr>
          <w:tblCellSpacing w:w="20" w:type="dxa"/>
        </w:trPr>
        <w:tc>
          <w:tcPr>
            <w:tcW w:w="3085" w:type="dxa"/>
            <w:shd w:val="clear" w:color="auto" w:fill="C5E0B3" w:themeFill="accent6" w:themeFillTint="66"/>
            <w:vAlign w:val="center"/>
          </w:tcPr>
          <w:p w14:paraId="50A41A5C" w14:textId="77777777" w:rsidR="00117A1F" w:rsidRPr="00AE5213" w:rsidRDefault="00117A1F" w:rsidP="00117A1F">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vAlign w:val="center"/>
          </w:tcPr>
          <w:p w14:paraId="42940CCB" w14:textId="77777777" w:rsidR="00117A1F" w:rsidRPr="00AE5213" w:rsidRDefault="00117A1F" w:rsidP="00117A1F">
            <w:pPr>
              <w:keepNext/>
              <w:spacing w:after="0" w:line="240" w:lineRule="auto"/>
              <w:outlineLvl w:val="5"/>
              <w:rPr>
                <w:rFonts w:eastAsia="Times New Roman" w:cs="Calibri"/>
                <w:lang w:eastAsia="it-IT"/>
              </w:rPr>
            </w:pPr>
            <w:r w:rsidRPr="00AE5213">
              <w:rPr>
                <w:rFonts w:eastAsia="Times New Roman" w:cs="Calibri"/>
                <w:lang w:eastAsia="it-IT"/>
              </w:rPr>
              <w:t>Carlo Boni</w:t>
            </w:r>
          </w:p>
        </w:tc>
      </w:tr>
    </w:tbl>
    <w:p w14:paraId="6EB3F7D5" w14:textId="77777777" w:rsidR="0043324B" w:rsidRPr="00693846" w:rsidRDefault="0043324B" w:rsidP="0043324B">
      <w:pPr>
        <w:spacing w:after="0" w:line="240" w:lineRule="auto"/>
        <w:ind w:left="708"/>
        <w:rPr>
          <w:rFonts w:eastAsia="Times New Roman" w:cs="Calibri"/>
          <w:bCs/>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34A88EC7" w14:textId="77777777" w:rsidTr="00647860">
        <w:trPr>
          <w:tblCellSpacing w:w="20" w:type="dxa"/>
        </w:trPr>
        <w:tc>
          <w:tcPr>
            <w:tcW w:w="9701" w:type="dxa"/>
            <w:gridSpan w:val="2"/>
            <w:shd w:val="clear" w:color="auto" w:fill="007635"/>
            <w:vAlign w:val="center"/>
          </w:tcPr>
          <w:p w14:paraId="09379700" w14:textId="77777777" w:rsidR="002173FD" w:rsidRPr="00AE5213" w:rsidRDefault="002173FD" w:rsidP="00647860">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408694CB" w14:textId="77777777" w:rsidTr="00647860">
        <w:trPr>
          <w:tblCellSpacing w:w="20" w:type="dxa"/>
        </w:trPr>
        <w:tc>
          <w:tcPr>
            <w:tcW w:w="3652" w:type="dxa"/>
            <w:shd w:val="clear" w:color="auto" w:fill="C5E0B3" w:themeFill="accent6" w:themeFillTint="66"/>
            <w:vAlign w:val="center"/>
          </w:tcPr>
          <w:p w14:paraId="417A2F7A"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tcPr>
          <w:p w14:paraId="077C243B" w14:textId="77777777" w:rsidR="002173FD" w:rsidRPr="00AE5213" w:rsidRDefault="00117A1F" w:rsidP="00647860">
            <w:pPr>
              <w:keepNext/>
              <w:spacing w:after="0" w:line="240" w:lineRule="auto"/>
              <w:jc w:val="both"/>
              <w:outlineLvl w:val="5"/>
              <w:rPr>
                <w:rFonts w:eastAsia="Times New Roman" w:cs="Calibri"/>
                <w:lang w:eastAsia="it-IT"/>
              </w:rPr>
            </w:pPr>
            <w:r w:rsidRPr="00AE5213">
              <w:rPr>
                <w:rFonts w:eastAsia="Times New Roman" w:cs="Calibri"/>
                <w:lang w:eastAsia="it-IT"/>
              </w:rPr>
              <w:t>6</w:t>
            </w:r>
            <w:r w:rsidR="002173FD" w:rsidRPr="00AE5213">
              <w:rPr>
                <w:rFonts w:eastAsia="Times New Roman" w:cs="Calibri"/>
                <w:lang w:eastAsia="it-IT"/>
              </w:rPr>
              <w:t>.</w:t>
            </w:r>
            <w:r w:rsidRPr="00AE5213">
              <w:rPr>
                <w:rFonts w:eastAsia="Times New Roman" w:cs="Calibri"/>
                <w:lang w:eastAsia="it-IT"/>
              </w:rPr>
              <w:t>CULTURA E ISTRUZIONE</w:t>
            </w:r>
          </w:p>
        </w:tc>
      </w:tr>
      <w:tr w:rsidR="002173FD" w:rsidRPr="00AE5213" w14:paraId="22FA371C" w14:textId="77777777" w:rsidTr="00647860">
        <w:trPr>
          <w:tblCellSpacing w:w="20" w:type="dxa"/>
        </w:trPr>
        <w:tc>
          <w:tcPr>
            <w:tcW w:w="3652" w:type="dxa"/>
            <w:shd w:val="clear" w:color="auto" w:fill="C5E0B3" w:themeFill="accent6" w:themeFillTint="66"/>
            <w:vAlign w:val="center"/>
          </w:tcPr>
          <w:p w14:paraId="060713C7"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tcPr>
          <w:p w14:paraId="588E7F93" w14:textId="77777777" w:rsidR="00693846" w:rsidRPr="00693846" w:rsidRDefault="00693846" w:rsidP="00693846">
            <w:pPr>
              <w:pStyle w:val="Paragrafoelenco"/>
              <w:numPr>
                <w:ilvl w:val="0"/>
                <w:numId w:val="19"/>
              </w:numPr>
              <w:spacing w:after="0" w:line="240" w:lineRule="auto"/>
              <w:jc w:val="both"/>
              <w:rPr>
                <w:rFonts w:eastAsia="Times New Roman" w:cs="Calibri"/>
                <w:lang w:eastAsia="it-IT"/>
              </w:rPr>
            </w:pPr>
            <w:r w:rsidRPr="00693846">
              <w:rPr>
                <w:rFonts w:eastAsia="Times New Roman" w:cs="Calibri"/>
                <w:lang w:eastAsia="it-IT"/>
              </w:rPr>
              <w:t>6.6 PROMOZIONE DEI SAPERI LOCALI E DOMESTICI</w:t>
            </w:r>
          </w:p>
          <w:p w14:paraId="6DC112C6" w14:textId="77777777" w:rsidR="002173FD" w:rsidRPr="00693846" w:rsidRDefault="00693846" w:rsidP="00693846">
            <w:pPr>
              <w:pStyle w:val="Paragrafoelenco"/>
              <w:numPr>
                <w:ilvl w:val="0"/>
                <w:numId w:val="19"/>
              </w:numPr>
              <w:spacing w:after="0" w:line="240" w:lineRule="auto"/>
              <w:jc w:val="both"/>
              <w:rPr>
                <w:rFonts w:eastAsia="Times New Roman" w:cs="Calibri"/>
                <w:lang w:eastAsia="it-IT"/>
              </w:rPr>
            </w:pPr>
            <w:r w:rsidRPr="00693846">
              <w:rPr>
                <w:rFonts w:eastAsia="Times New Roman" w:cs="Calibri"/>
                <w:lang w:eastAsia="it-IT"/>
              </w:rPr>
              <w:t>6.7 DIVULGAZIONE E COSTRUZIONE DI UNA CULTURA DI COMUNITÀ BASATA SULLA CONOSCENZA DELLA NOSTRA STORIA</w:t>
            </w:r>
          </w:p>
        </w:tc>
      </w:tr>
      <w:tr w:rsidR="002173FD" w:rsidRPr="00AE5213" w14:paraId="6040ED0C" w14:textId="77777777" w:rsidTr="00647860">
        <w:trPr>
          <w:tblCellSpacing w:w="20" w:type="dxa"/>
        </w:trPr>
        <w:tc>
          <w:tcPr>
            <w:tcW w:w="3652" w:type="dxa"/>
            <w:shd w:val="clear" w:color="auto" w:fill="C5E0B3" w:themeFill="accent6" w:themeFillTint="66"/>
            <w:vAlign w:val="center"/>
          </w:tcPr>
          <w:p w14:paraId="7420E657"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tcPr>
          <w:p w14:paraId="2D318826" w14:textId="77777777" w:rsidR="002173FD" w:rsidRPr="00AE5213" w:rsidRDefault="002173FD" w:rsidP="00647860">
            <w:pPr>
              <w:spacing w:after="0" w:line="240" w:lineRule="auto"/>
              <w:rPr>
                <w:rFonts w:eastAsia="Times New Roman" w:cs="Calibri"/>
                <w:lang w:eastAsia="it-IT"/>
              </w:rPr>
            </w:pPr>
            <w:r w:rsidRPr="00AE5213">
              <w:rPr>
                <w:rFonts w:eastAsia="Times New Roman" w:cs="Calibri"/>
                <w:lang w:eastAsia="it-IT"/>
              </w:rPr>
              <w:t>Missione n°</w:t>
            </w:r>
            <w:r w:rsidR="00117A1F" w:rsidRPr="00AE5213">
              <w:rPr>
                <w:rFonts w:eastAsia="Times New Roman" w:cs="Calibri"/>
                <w:lang w:eastAsia="it-IT"/>
              </w:rPr>
              <w:t>5</w:t>
            </w:r>
            <w:r w:rsidRPr="00AE5213">
              <w:rPr>
                <w:rFonts w:eastAsia="Times New Roman" w:cs="Calibri"/>
                <w:lang w:eastAsia="it-IT"/>
              </w:rPr>
              <w:t>, Programma contabile n°2</w:t>
            </w:r>
          </w:p>
        </w:tc>
      </w:tr>
    </w:tbl>
    <w:p w14:paraId="35D2DDFF" w14:textId="77777777" w:rsidR="0043324B" w:rsidRPr="00693846" w:rsidRDefault="0043324B" w:rsidP="0043324B">
      <w:pPr>
        <w:spacing w:after="0" w:line="240" w:lineRule="auto"/>
        <w:ind w:left="708"/>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225543" w14:paraId="608E53FA" w14:textId="77777777" w:rsidTr="00693846">
        <w:trPr>
          <w:trHeight w:val="132"/>
          <w:tblCellSpacing w:w="20" w:type="dxa"/>
        </w:trPr>
        <w:tc>
          <w:tcPr>
            <w:tcW w:w="9701" w:type="dxa"/>
            <w:gridSpan w:val="4"/>
            <w:shd w:val="clear" w:color="auto" w:fill="007635"/>
            <w:vAlign w:val="center"/>
          </w:tcPr>
          <w:p w14:paraId="759B440B"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color w:val="FFFFFF" w:themeColor="background1"/>
                <w:lang w:eastAsia="it-IT"/>
              </w:rPr>
              <w:t xml:space="preserve">Sezione 2 </w:t>
            </w:r>
            <w:r w:rsidRPr="00AE5213">
              <w:rPr>
                <w:rFonts w:cs="Calibri"/>
                <w:b/>
                <w:bCs/>
                <w:color w:val="FFFFFF" w:themeColor="background1"/>
              </w:rPr>
              <w:t>– Anagrafica e descrizione dell’obiettivo</w:t>
            </w:r>
          </w:p>
        </w:tc>
      </w:tr>
      <w:tr w:rsidR="0043324B" w:rsidRPr="00225543" w14:paraId="19B7D5C5" w14:textId="77777777" w:rsidTr="00647860">
        <w:trPr>
          <w:trHeight w:val="447"/>
          <w:tblCellSpacing w:w="20" w:type="dxa"/>
        </w:trPr>
        <w:tc>
          <w:tcPr>
            <w:tcW w:w="3014" w:type="dxa"/>
            <w:shd w:val="clear" w:color="auto" w:fill="C5E0B3" w:themeFill="accent6" w:themeFillTint="66"/>
            <w:vAlign w:val="center"/>
          </w:tcPr>
          <w:p w14:paraId="4F3892EF" w14:textId="77777777" w:rsidR="0043324B" w:rsidRPr="00AE5213" w:rsidRDefault="0043324B" w:rsidP="00647860">
            <w:pPr>
              <w:keepNext/>
              <w:spacing w:after="0" w:line="240" w:lineRule="auto"/>
              <w:outlineLvl w:val="0"/>
              <w:rPr>
                <w:rFonts w:eastAsia="Times New Roman" w:cs="Calibri"/>
                <w:lang w:eastAsia="it-IT"/>
              </w:rPr>
            </w:pPr>
            <w:r w:rsidRPr="00AE5213">
              <w:rPr>
                <w:rFonts w:eastAsia="Times New Roman" w:cs="Calibri"/>
                <w:b/>
                <w:bCs/>
                <w:lang w:eastAsia="it-IT"/>
              </w:rPr>
              <w:t>Titolo obiettivo</w:t>
            </w:r>
          </w:p>
        </w:tc>
        <w:tc>
          <w:tcPr>
            <w:tcW w:w="6647" w:type="dxa"/>
            <w:gridSpan w:val="3"/>
            <w:shd w:val="clear" w:color="auto" w:fill="FFFFFF"/>
          </w:tcPr>
          <w:p w14:paraId="4869B0FE" w14:textId="77777777" w:rsidR="0043324B" w:rsidRPr="00AE5213" w:rsidRDefault="00117A1F" w:rsidP="00647860">
            <w:pPr>
              <w:keepNext/>
              <w:spacing w:after="0" w:line="240" w:lineRule="auto"/>
              <w:jc w:val="both"/>
              <w:outlineLvl w:val="0"/>
              <w:rPr>
                <w:rFonts w:eastAsia="Times New Roman" w:cs="Calibri"/>
                <w:b/>
                <w:lang w:eastAsia="it-IT"/>
              </w:rPr>
            </w:pPr>
            <w:r w:rsidRPr="00AE5213">
              <w:rPr>
                <w:rFonts w:eastAsia="Times New Roman" w:cs="Calibri"/>
                <w:b/>
                <w:lang w:eastAsia="it-IT"/>
              </w:rPr>
              <w:t>Valorizzazione della storia locale attraverso la realizzazione di materiale digitale, di corsi aperti a tutti anche di storia locale e di visite per le scuole all’archivio storico</w:t>
            </w:r>
          </w:p>
        </w:tc>
      </w:tr>
      <w:tr w:rsidR="0043324B" w:rsidRPr="00225543" w14:paraId="66490547" w14:textId="77777777" w:rsidTr="00647860">
        <w:trPr>
          <w:trHeight w:val="1857"/>
          <w:tblCellSpacing w:w="20" w:type="dxa"/>
        </w:trPr>
        <w:tc>
          <w:tcPr>
            <w:tcW w:w="3014" w:type="dxa"/>
            <w:shd w:val="clear" w:color="auto" w:fill="C5E0B3" w:themeFill="accent6" w:themeFillTint="66"/>
          </w:tcPr>
          <w:p w14:paraId="3C90A3B5"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lang w:eastAsia="it-IT"/>
              </w:rPr>
              <w:t>Descrizione →</w:t>
            </w:r>
          </w:p>
        </w:tc>
        <w:tc>
          <w:tcPr>
            <w:tcW w:w="6647" w:type="dxa"/>
            <w:gridSpan w:val="3"/>
          </w:tcPr>
          <w:p w14:paraId="13E538FD" w14:textId="77777777" w:rsidR="00CC739F"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1</w:t>
            </w:r>
            <w:r w:rsidRPr="00AE5213">
              <w:rPr>
                <w:rFonts w:eastAsia="Times New Roman" w:cs="Calibri"/>
                <w:lang w:eastAsia="it-IT"/>
              </w:rPr>
              <w:t xml:space="preserve"> Avvio Co-progettazione con associazioni al fine di programmare interventi di promozione della cultura e storia locali. </w:t>
            </w:r>
          </w:p>
          <w:p w14:paraId="5BC7FA68" w14:textId="77777777" w:rsidR="00CC739F"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2</w:t>
            </w:r>
            <w:r w:rsidRPr="00AE5213">
              <w:rPr>
                <w:rFonts w:eastAsia="Times New Roman" w:cs="Calibri"/>
                <w:lang w:eastAsia="it-IT"/>
              </w:rPr>
              <w:t xml:space="preserve"> Corsi e lezioni sull’economia, cultura, saperi e storia locale, sia nell’ambito dei progetti didattici del Museo Geo sia nell’ambito del programma della Libera Università Valdisieve e Valdarno, la cui organizzazione è gestita dall’Associazione Amici della Biblioteca di Pontassieve e dall’Ufficio Biblioteca e CDA del Comune di Pontassieve;</w:t>
            </w:r>
          </w:p>
          <w:p w14:paraId="21DE3FF9" w14:textId="77777777" w:rsidR="0043324B"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3</w:t>
            </w:r>
            <w:r w:rsidRPr="00AE5213">
              <w:rPr>
                <w:rFonts w:eastAsia="Times New Roman" w:cs="Calibri"/>
                <w:lang w:eastAsia="it-IT"/>
              </w:rPr>
              <w:t xml:space="preserve"> Visite guidate per le scuole presso l’Archivio Storico Comunale come fonte primaria di informazioni per la storia locale e stimolo del senso di appartenenza alla comunità, in particolare sono proposte attività didattiche di approfondimento per le scuole.</w:t>
            </w:r>
          </w:p>
        </w:tc>
      </w:tr>
      <w:tr w:rsidR="0043324B" w:rsidRPr="00225543" w14:paraId="3097B943" w14:textId="77777777" w:rsidTr="00647860">
        <w:trPr>
          <w:gridAfter w:val="1"/>
          <w:wAfter w:w="4797" w:type="dxa"/>
          <w:trHeight w:val="260"/>
          <w:tblCellSpacing w:w="20" w:type="dxa"/>
        </w:trPr>
        <w:tc>
          <w:tcPr>
            <w:tcW w:w="3014" w:type="dxa"/>
            <w:vMerge w:val="restart"/>
            <w:shd w:val="clear" w:color="auto" w:fill="C5E0B3" w:themeFill="accent6" w:themeFillTint="66"/>
            <w:vAlign w:val="center"/>
          </w:tcPr>
          <w:p w14:paraId="1A5C5C1F"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Durata dell’obiettivo</w:t>
            </w:r>
          </w:p>
        </w:tc>
        <w:tc>
          <w:tcPr>
            <w:tcW w:w="1259" w:type="dxa"/>
          </w:tcPr>
          <w:p w14:paraId="6446D73E" w14:textId="77777777" w:rsidR="0043324B" w:rsidRPr="00AE5213" w:rsidRDefault="0043324B" w:rsidP="00647860">
            <w:pPr>
              <w:keepNext/>
              <w:spacing w:after="0" w:line="240" w:lineRule="auto"/>
              <w:jc w:val="both"/>
              <w:outlineLvl w:val="0"/>
              <w:rPr>
                <w:rFonts w:eastAsia="Times New Roman" w:cs="Calibri"/>
                <w:bCs/>
                <w:lang w:eastAsia="it-IT"/>
              </w:rPr>
            </w:pPr>
            <w:r w:rsidRPr="00AE5213">
              <w:rPr>
                <w:rFonts w:eastAsia="Times New Roman" w:cs="Calibri"/>
                <w:bCs/>
                <w:lang w:eastAsia="it-IT"/>
              </w:rPr>
              <w:t>Annuale</w:t>
            </w:r>
          </w:p>
        </w:tc>
        <w:tc>
          <w:tcPr>
            <w:tcW w:w="511" w:type="dxa"/>
          </w:tcPr>
          <w:p w14:paraId="0CBC5864" w14:textId="77777777" w:rsidR="0043324B" w:rsidRPr="00AE5213" w:rsidRDefault="0043324B" w:rsidP="00647860">
            <w:pPr>
              <w:keepNext/>
              <w:spacing w:after="0" w:line="240" w:lineRule="auto"/>
              <w:jc w:val="both"/>
              <w:outlineLvl w:val="0"/>
              <w:rPr>
                <w:rFonts w:eastAsia="Times New Roman" w:cs="Calibri"/>
                <w:b/>
                <w:lang w:eastAsia="it-IT"/>
              </w:rPr>
            </w:pPr>
            <w:r w:rsidRPr="00AE5213">
              <w:rPr>
                <w:rFonts w:eastAsia="Times New Roman" w:cs="Calibri"/>
                <w:b/>
                <w:lang w:eastAsia="it-IT"/>
              </w:rPr>
              <w:t>X</w:t>
            </w:r>
          </w:p>
        </w:tc>
      </w:tr>
      <w:tr w:rsidR="0043324B" w:rsidRPr="00225543" w14:paraId="09CC34DB" w14:textId="77777777" w:rsidTr="00647860">
        <w:trPr>
          <w:gridAfter w:val="1"/>
          <w:wAfter w:w="4797" w:type="dxa"/>
          <w:trHeight w:val="260"/>
          <w:tblCellSpacing w:w="20" w:type="dxa"/>
        </w:trPr>
        <w:tc>
          <w:tcPr>
            <w:tcW w:w="3014" w:type="dxa"/>
            <w:vMerge/>
            <w:shd w:val="clear" w:color="auto" w:fill="C5E0B3" w:themeFill="accent6" w:themeFillTint="66"/>
          </w:tcPr>
          <w:p w14:paraId="47AB1D60" w14:textId="77777777" w:rsidR="0043324B" w:rsidRPr="00AE5213" w:rsidRDefault="0043324B" w:rsidP="00647860">
            <w:pPr>
              <w:keepNext/>
              <w:spacing w:after="0" w:line="240" w:lineRule="auto"/>
              <w:outlineLvl w:val="0"/>
              <w:rPr>
                <w:rFonts w:eastAsia="Times New Roman" w:cs="Calibri"/>
                <w:b/>
                <w:bCs/>
                <w:lang w:eastAsia="it-IT"/>
              </w:rPr>
            </w:pPr>
          </w:p>
        </w:tc>
        <w:tc>
          <w:tcPr>
            <w:tcW w:w="1259" w:type="dxa"/>
          </w:tcPr>
          <w:p w14:paraId="0A92C425" w14:textId="77777777" w:rsidR="0043324B" w:rsidRPr="00AE5213" w:rsidRDefault="0043324B" w:rsidP="00647860">
            <w:pPr>
              <w:keepNext/>
              <w:spacing w:after="0" w:line="240" w:lineRule="auto"/>
              <w:jc w:val="both"/>
              <w:outlineLvl w:val="0"/>
              <w:rPr>
                <w:rFonts w:eastAsia="Times New Roman" w:cs="Calibri"/>
                <w:bCs/>
                <w:lang w:eastAsia="it-IT"/>
              </w:rPr>
            </w:pPr>
            <w:r w:rsidRPr="00AE5213">
              <w:rPr>
                <w:rFonts w:eastAsia="Times New Roman" w:cs="Calibri"/>
                <w:bCs/>
                <w:lang w:eastAsia="it-IT"/>
              </w:rPr>
              <w:t>Pluriennale</w:t>
            </w:r>
          </w:p>
        </w:tc>
        <w:tc>
          <w:tcPr>
            <w:tcW w:w="511" w:type="dxa"/>
          </w:tcPr>
          <w:p w14:paraId="3B7B71DE" w14:textId="77777777" w:rsidR="0043324B" w:rsidRPr="00AE5213" w:rsidRDefault="0043324B" w:rsidP="00647860">
            <w:pPr>
              <w:keepNext/>
              <w:spacing w:after="0" w:line="240" w:lineRule="auto"/>
              <w:jc w:val="both"/>
              <w:outlineLvl w:val="0"/>
              <w:rPr>
                <w:rFonts w:eastAsia="Times New Roman" w:cs="Calibri"/>
                <w:bCs/>
                <w:lang w:eastAsia="it-IT"/>
              </w:rPr>
            </w:pPr>
          </w:p>
        </w:tc>
      </w:tr>
    </w:tbl>
    <w:p w14:paraId="7A147BEA" w14:textId="77777777" w:rsidR="0043324B" w:rsidRPr="00693846" w:rsidRDefault="0043324B" w:rsidP="0043324B">
      <w:pPr>
        <w:spacing w:after="0" w:line="240" w:lineRule="auto"/>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596DE689" w14:textId="77777777" w:rsidTr="00AE5213">
        <w:trPr>
          <w:trHeight w:val="226"/>
          <w:tblCellSpacing w:w="20" w:type="dxa"/>
        </w:trPr>
        <w:tc>
          <w:tcPr>
            <w:tcW w:w="9701" w:type="dxa"/>
            <w:gridSpan w:val="2"/>
            <w:shd w:val="clear" w:color="auto" w:fill="007635"/>
            <w:vAlign w:val="center"/>
          </w:tcPr>
          <w:p w14:paraId="7EE2AF59" w14:textId="77777777" w:rsidR="0043324B" w:rsidRPr="00AE5213" w:rsidRDefault="0043324B" w:rsidP="00647860">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3 – Risultato atteso</w:t>
            </w:r>
          </w:p>
        </w:tc>
      </w:tr>
      <w:tr w:rsidR="0043324B" w:rsidRPr="00523E20" w14:paraId="460AB50E" w14:textId="77777777" w:rsidTr="00225543">
        <w:trPr>
          <w:trHeight w:val="38"/>
          <w:tblCellSpacing w:w="20" w:type="dxa"/>
        </w:trPr>
        <w:tc>
          <w:tcPr>
            <w:tcW w:w="2660" w:type="dxa"/>
            <w:shd w:val="clear" w:color="auto" w:fill="95C674"/>
            <w:vAlign w:val="center"/>
          </w:tcPr>
          <w:p w14:paraId="683203B0"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Indicatore di risultato 1</w:t>
            </w:r>
          </w:p>
        </w:tc>
        <w:tc>
          <w:tcPr>
            <w:tcW w:w="7001" w:type="dxa"/>
            <w:shd w:val="clear" w:color="auto" w:fill="FFFFFF"/>
          </w:tcPr>
          <w:p w14:paraId="61C462AF" w14:textId="77777777" w:rsidR="0043324B" w:rsidRPr="00AE5213" w:rsidRDefault="00117A1F" w:rsidP="00647860">
            <w:pPr>
              <w:spacing w:after="0" w:line="240" w:lineRule="auto"/>
              <w:rPr>
                <w:rFonts w:eastAsia="Times New Roman" w:cs="Calibri"/>
                <w:b/>
                <w:bCs/>
                <w:lang w:eastAsia="it-IT"/>
              </w:rPr>
            </w:pPr>
            <w:r w:rsidRPr="00AE5213">
              <w:rPr>
                <w:rFonts w:eastAsia="Times New Roman" w:cs="Calibri"/>
                <w:b/>
                <w:bCs/>
                <w:lang w:eastAsia="it-IT"/>
              </w:rPr>
              <w:t xml:space="preserve">Realizzazione di </w:t>
            </w:r>
            <w:r w:rsidR="00CC739F" w:rsidRPr="00AE5213">
              <w:rPr>
                <w:rFonts w:eastAsia="Times New Roman" w:cs="Calibri"/>
                <w:b/>
                <w:bCs/>
                <w:lang w:eastAsia="it-IT"/>
              </w:rPr>
              <w:t>incontri con le associazioni per la promozione della cultura locale</w:t>
            </w:r>
          </w:p>
        </w:tc>
      </w:tr>
      <w:tr w:rsidR="0043324B" w:rsidRPr="00523E20" w14:paraId="42A3635A" w14:textId="77777777" w:rsidTr="00647860">
        <w:trPr>
          <w:tblCellSpacing w:w="20" w:type="dxa"/>
        </w:trPr>
        <w:tc>
          <w:tcPr>
            <w:tcW w:w="2660" w:type="dxa"/>
            <w:shd w:val="clear" w:color="auto" w:fill="C5E0B3" w:themeFill="accent6" w:themeFillTint="66"/>
          </w:tcPr>
          <w:p w14:paraId="23D0BFFE"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lang w:eastAsia="it-IT"/>
              </w:rPr>
              <w:t>Valore iniziale</w:t>
            </w:r>
          </w:p>
        </w:tc>
        <w:tc>
          <w:tcPr>
            <w:tcW w:w="7001" w:type="dxa"/>
            <w:shd w:val="clear" w:color="auto" w:fill="FFFFFF"/>
          </w:tcPr>
          <w:p w14:paraId="1A6227F3" w14:textId="77777777" w:rsidR="0043324B" w:rsidRPr="00AE5213" w:rsidRDefault="0043324B" w:rsidP="00647860">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43324B" w:rsidRPr="00523E20" w14:paraId="4A1AA75A" w14:textId="77777777" w:rsidTr="00647860">
        <w:trPr>
          <w:trHeight w:val="422"/>
          <w:tblCellSpacing w:w="20" w:type="dxa"/>
        </w:trPr>
        <w:tc>
          <w:tcPr>
            <w:tcW w:w="2660" w:type="dxa"/>
            <w:shd w:val="clear" w:color="auto" w:fill="C5E0B3" w:themeFill="accent6" w:themeFillTint="66"/>
            <w:vAlign w:val="center"/>
          </w:tcPr>
          <w:p w14:paraId="112757E1"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shd w:val="clear" w:color="auto" w:fill="FFFFFF"/>
            <w:vAlign w:val="center"/>
          </w:tcPr>
          <w:p w14:paraId="2D630099" w14:textId="77777777" w:rsidR="0043324B" w:rsidRPr="00AE5213" w:rsidRDefault="00CC739F" w:rsidP="00647860">
            <w:pPr>
              <w:keepNext/>
              <w:spacing w:after="0" w:line="240" w:lineRule="auto"/>
              <w:jc w:val="both"/>
              <w:outlineLvl w:val="0"/>
              <w:rPr>
                <w:rFonts w:eastAsia="Times New Roman" w:cs="Calibri"/>
                <w:lang w:eastAsia="it-IT"/>
              </w:rPr>
            </w:pPr>
            <w:r w:rsidRPr="00AE5213">
              <w:rPr>
                <w:rFonts w:eastAsia="Times New Roman" w:cs="Calibri"/>
                <w:lang w:eastAsia="it-IT"/>
              </w:rPr>
              <w:t>Programmazione condivisa con associazioni per interventi di promozione della cultura e storia locali, almeno uno.</w:t>
            </w:r>
          </w:p>
        </w:tc>
      </w:tr>
      <w:tr w:rsidR="00DD0218" w:rsidRPr="00523E20" w14:paraId="1EED6A01" w14:textId="77777777" w:rsidTr="00647860">
        <w:trPr>
          <w:trHeight w:val="422"/>
          <w:tblCellSpacing w:w="20" w:type="dxa"/>
        </w:trPr>
        <w:tc>
          <w:tcPr>
            <w:tcW w:w="2660" w:type="dxa"/>
            <w:shd w:val="clear" w:color="auto" w:fill="C5E0B3" w:themeFill="accent6" w:themeFillTint="66"/>
            <w:vAlign w:val="center"/>
          </w:tcPr>
          <w:p w14:paraId="7B930341" w14:textId="77777777" w:rsidR="00DD0218" w:rsidRPr="00AE5213" w:rsidRDefault="00DD0218"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51F0D377" w14:textId="77777777" w:rsidR="00DD0218" w:rsidRPr="00C07FD6" w:rsidRDefault="008B4304" w:rsidP="008B4304">
            <w:pPr>
              <w:keepNext/>
              <w:spacing w:after="0" w:line="240" w:lineRule="auto"/>
              <w:jc w:val="both"/>
              <w:outlineLvl w:val="0"/>
              <w:rPr>
                <w:rFonts w:eastAsia="Times New Roman" w:cs="Calibri"/>
                <w:color w:val="FF0000"/>
                <w:lang w:eastAsia="it-IT"/>
              </w:rPr>
            </w:pPr>
            <w:r w:rsidRPr="00C07FD6">
              <w:rPr>
                <w:rFonts w:eastAsia="Times New Roman" w:cstheme="minorHAnsi"/>
                <w:color w:val="FF0000"/>
                <w:sz w:val="20"/>
                <w:szCs w:val="20"/>
                <w:lang w:eastAsia="it-IT"/>
              </w:rPr>
              <w:t>Sono stati svolti numerosi tavoli di programmazione per attività concernenti la cultura locale e la memoria. Sono state coinvolte 10 associazioni e in particolare è stata realizzata la Manifestazione di Monte Giovi.</w:t>
            </w:r>
          </w:p>
        </w:tc>
      </w:tr>
      <w:tr w:rsidR="0043324B" w:rsidRPr="00523E20" w14:paraId="122F4FE4" w14:textId="77777777" w:rsidTr="00225543">
        <w:trPr>
          <w:trHeight w:val="228"/>
          <w:tblCellSpacing w:w="20" w:type="dxa"/>
        </w:trPr>
        <w:tc>
          <w:tcPr>
            <w:tcW w:w="2660" w:type="dxa"/>
            <w:shd w:val="clear" w:color="auto" w:fill="95C674"/>
            <w:vAlign w:val="center"/>
          </w:tcPr>
          <w:p w14:paraId="15085FD0"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 xml:space="preserve">Indicatore di risultato 2 </w:t>
            </w:r>
          </w:p>
        </w:tc>
        <w:tc>
          <w:tcPr>
            <w:tcW w:w="7001" w:type="dxa"/>
            <w:shd w:val="clear" w:color="auto" w:fill="FFFFFF"/>
          </w:tcPr>
          <w:p w14:paraId="7D5071EB" w14:textId="77777777" w:rsidR="0043324B" w:rsidRPr="00AE5213" w:rsidRDefault="00117A1F" w:rsidP="00647860">
            <w:pPr>
              <w:keepNext/>
              <w:spacing w:after="0" w:line="240" w:lineRule="auto"/>
              <w:jc w:val="both"/>
              <w:outlineLvl w:val="0"/>
              <w:rPr>
                <w:rFonts w:eastAsia="Times New Roman" w:cs="Calibri"/>
                <w:b/>
                <w:bCs/>
                <w:lang w:eastAsia="it-IT"/>
              </w:rPr>
            </w:pPr>
            <w:r w:rsidRPr="00AE5213">
              <w:rPr>
                <w:rFonts w:eastAsia="Times New Roman" w:cs="Calibri"/>
                <w:b/>
                <w:bCs/>
                <w:lang w:eastAsia="it-IT"/>
              </w:rPr>
              <w:t>Realizzazione di corsi di cultura e storia locale in collaborazione con la Libera Università</w:t>
            </w:r>
          </w:p>
        </w:tc>
      </w:tr>
      <w:tr w:rsidR="0043324B" w:rsidRPr="00523E20" w14:paraId="56658CDF" w14:textId="77777777" w:rsidTr="00647860">
        <w:trPr>
          <w:tblCellSpacing w:w="20" w:type="dxa"/>
        </w:trPr>
        <w:tc>
          <w:tcPr>
            <w:tcW w:w="2660" w:type="dxa"/>
            <w:shd w:val="clear" w:color="auto" w:fill="C5E0B3" w:themeFill="accent6" w:themeFillTint="66"/>
          </w:tcPr>
          <w:p w14:paraId="3C1899B2"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lang w:eastAsia="it-IT"/>
              </w:rPr>
              <w:t>Valore iniziale</w:t>
            </w:r>
          </w:p>
        </w:tc>
        <w:tc>
          <w:tcPr>
            <w:tcW w:w="7001" w:type="dxa"/>
          </w:tcPr>
          <w:p w14:paraId="16CD2087" w14:textId="77777777" w:rsidR="0043324B" w:rsidRPr="00AE5213" w:rsidRDefault="00117A1F" w:rsidP="00647860">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43324B" w:rsidRPr="00523E20" w14:paraId="489107BD" w14:textId="77777777" w:rsidTr="00647860">
        <w:trPr>
          <w:trHeight w:val="422"/>
          <w:tblCellSpacing w:w="20" w:type="dxa"/>
        </w:trPr>
        <w:tc>
          <w:tcPr>
            <w:tcW w:w="2660" w:type="dxa"/>
            <w:shd w:val="clear" w:color="auto" w:fill="C5E0B3" w:themeFill="accent6" w:themeFillTint="66"/>
            <w:vAlign w:val="center"/>
          </w:tcPr>
          <w:p w14:paraId="10DA18D6"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vAlign w:val="center"/>
          </w:tcPr>
          <w:p w14:paraId="19F78AB5" w14:textId="77777777" w:rsidR="0043324B" w:rsidRPr="00AE5213" w:rsidRDefault="00117A1F" w:rsidP="00647860">
            <w:pPr>
              <w:keepNext/>
              <w:spacing w:after="0" w:line="240" w:lineRule="auto"/>
              <w:jc w:val="both"/>
              <w:outlineLvl w:val="0"/>
              <w:rPr>
                <w:rFonts w:eastAsia="Times New Roman" w:cs="Calibri"/>
                <w:lang w:eastAsia="it-IT"/>
              </w:rPr>
            </w:pPr>
            <w:r w:rsidRPr="00AE5213">
              <w:rPr>
                <w:rFonts w:eastAsia="Times New Roman" w:cs="Calibri"/>
                <w:lang w:eastAsia="it-IT"/>
              </w:rPr>
              <w:t>Realizzazione di almeno n. 2 corsi dedicati alla storia e ai saperi locali nell’ambito dei corsi della Libera Università.</w:t>
            </w:r>
          </w:p>
        </w:tc>
      </w:tr>
      <w:tr w:rsidR="00DD0218" w:rsidRPr="00523E20" w14:paraId="12DA7FD7" w14:textId="77777777" w:rsidTr="00647860">
        <w:trPr>
          <w:trHeight w:val="422"/>
          <w:tblCellSpacing w:w="20" w:type="dxa"/>
        </w:trPr>
        <w:tc>
          <w:tcPr>
            <w:tcW w:w="2660" w:type="dxa"/>
            <w:shd w:val="clear" w:color="auto" w:fill="C5E0B3" w:themeFill="accent6" w:themeFillTint="66"/>
            <w:vAlign w:val="center"/>
          </w:tcPr>
          <w:p w14:paraId="7EE2AA29" w14:textId="77777777" w:rsidR="00DD0218" w:rsidRPr="00AE5213" w:rsidRDefault="00DD0218"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58A6D231" w14:textId="77777777" w:rsidR="00DD0218" w:rsidRPr="00C07FD6" w:rsidRDefault="0064535D" w:rsidP="0064535D">
            <w:pPr>
              <w:keepNext/>
              <w:spacing w:after="0" w:line="240" w:lineRule="auto"/>
              <w:jc w:val="both"/>
              <w:outlineLvl w:val="0"/>
              <w:rPr>
                <w:rFonts w:eastAsia="Times New Roman" w:cs="Calibri"/>
                <w:color w:val="FF0000"/>
                <w:lang w:eastAsia="it-IT"/>
              </w:rPr>
            </w:pPr>
            <w:r w:rsidRPr="00C07FD6">
              <w:rPr>
                <w:rFonts w:eastAsia="Times New Roman" w:cs="Calibri"/>
                <w:color w:val="FF0000"/>
                <w:sz w:val="20"/>
                <w:szCs w:val="20"/>
                <w:lang w:eastAsia="it-IT"/>
              </w:rPr>
              <w:t>Sono stati attivati due corsi e gestiti direttamente dalla LUUV</w:t>
            </w:r>
          </w:p>
        </w:tc>
      </w:tr>
    </w:tbl>
    <w:p w14:paraId="63670D02" w14:textId="77777777" w:rsidR="00DD0218" w:rsidRDefault="00DD0218"/>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117A1F" w:rsidRPr="00523E20" w14:paraId="06215842" w14:textId="77777777" w:rsidTr="00225543">
        <w:trPr>
          <w:trHeight w:val="38"/>
          <w:tblCellSpacing w:w="20" w:type="dxa"/>
        </w:trPr>
        <w:tc>
          <w:tcPr>
            <w:tcW w:w="2660" w:type="dxa"/>
            <w:shd w:val="clear" w:color="auto" w:fill="95C674"/>
            <w:vAlign w:val="center"/>
          </w:tcPr>
          <w:p w14:paraId="036ADE85" w14:textId="77777777"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lastRenderedPageBreak/>
              <w:t xml:space="preserve">Indicatore di risultato </w:t>
            </w:r>
            <w:r w:rsidR="00225543" w:rsidRPr="00AE5213">
              <w:rPr>
                <w:rFonts w:eastAsia="Times New Roman" w:cs="Calibri"/>
                <w:b/>
                <w:bCs/>
                <w:lang w:eastAsia="it-IT"/>
              </w:rPr>
              <w:t>3</w:t>
            </w:r>
          </w:p>
        </w:tc>
        <w:tc>
          <w:tcPr>
            <w:tcW w:w="7001" w:type="dxa"/>
          </w:tcPr>
          <w:p w14:paraId="35E75129" w14:textId="77777777" w:rsidR="00117A1F" w:rsidRPr="00AE5213" w:rsidRDefault="00117A1F" w:rsidP="00117A1F">
            <w:pPr>
              <w:keepNext/>
              <w:spacing w:after="0" w:line="240" w:lineRule="auto"/>
              <w:jc w:val="both"/>
              <w:outlineLvl w:val="0"/>
              <w:rPr>
                <w:rFonts w:eastAsia="Times New Roman" w:cs="Calibri"/>
                <w:lang w:eastAsia="it-IT"/>
              </w:rPr>
            </w:pPr>
            <w:r w:rsidRPr="00AE5213">
              <w:rPr>
                <w:rFonts w:eastAsia="Times New Roman" w:cs="Calibri"/>
                <w:b/>
                <w:bCs/>
                <w:lang w:eastAsia="it-IT"/>
              </w:rPr>
              <w:t>Realizzazione di  visite per le scuole all’archivio storico</w:t>
            </w:r>
          </w:p>
        </w:tc>
      </w:tr>
      <w:tr w:rsidR="00117A1F" w:rsidRPr="00523E20" w14:paraId="5371C18D" w14:textId="77777777" w:rsidTr="00117A1F">
        <w:trPr>
          <w:trHeight w:val="62"/>
          <w:tblCellSpacing w:w="20" w:type="dxa"/>
        </w:trPr>
        <w:tc>
          <w:tcPr>
            <w:tcW w:w="2660" w:type="dxa"/>
            <w:shd w:val="clear" w:color="auto" w:fill="C5E0B3" w:themeFill="accent6" w:themeFillTint="66"/>
          </w:tcPr>
          <w:p w14:paraId="48437E98" w14:textId="77777777"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t>Valore iniziale</w:t>
            </w:r>
          </w:p>
        </w:tc>
        <w:tc>
          <w:tcPr>
            <w:tcW w:w="7001" w:type="dxa"/>
          </w:tcPr>
          <w:p w14:paraId="605C63E9" w14:textId="77777777" w:rsidR="00117A1F" w:rsidRPr="00AE5213" w:rsidRDefault="00117A1F" w:rsidP="00117A1F">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117A1F" w:rsidRPr="00523E20" w14:paraId="34382572" w14:textId="77777777" w:rsidTr="00647860">
        <w:trPr>
          <w:trHeight w:val="422"/>
          <w:tblCellSpacing w:w="20" w:type="dxa"/>
        </w:trPr>
        <w:tc>
          <w:tcPr>
            <w:tcW w:w="2660" w:type="dxa"/>
            <w:shd w:val="clear" w:color="auto" w:fill="C5E0B3" w:themeFill="accent6" w:themeFillTint="66"/>
            <w:vAlign w:val="center"/>
          </w:tcPr>
          <w:p w14:paraId="4E1B2B3E" w14:textId="77777777"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vAlign w:val="center"/>
          </w:tcPr>
          <w:p w14:paraId="0356CE62" w14:textId="77777777" w:rsidR="00117A1F" w:rsidRPr="00AE5213" w:rsidRDefault="00CC739F" w:rsidP="00117A1F">
            <w:pPr>
              <w:keepNext/>
              <w:spacing w:after="0" w:line="240" w:lineRule="auto"/>
              <w:jc w:val="both"/>
              <w:outlineLvl w:val="0"/>
              <w:rPr>
                <w:rFonts w:eastAsia="Times New Roman" w:cs="Calibri"/>
                <w:lang w:eastAsia="it-IT"/>
              </w:rPr>
            </w:pPr>
            <w:r w:rsidRPr="00AE5213">
              <w:rPr>
                <w:rFonts w:eastAsia="Times New Roman" w:cs="Calibri"/>
                <w:lang w:eastAsia="it-IT"/>
              </w:rPr>
              <w:t>Realizzazione di visite guidate con particolare attenzione alle scuole, a cura della biblioteca comunale (almeno tre)</w:t>
            </w:r>
          </w:p>
        </w:tc>
      </w:tr>
      <w:tr w:rsidR="00DD0218" w:rsidRPr="00523E20" w14:paraId="633FE3DD" w14:textId="77777777" w:rsidTr="00647860">
        <w:trPr>
          <w:trHeight w:val="422"/>
          <w:tblCellSpacing w:w="20" w:type="dxa"/>
        </w:trPr>
        <w:tc>
          <w:tcPr>
            <w:tcW w:w="2660" w:type="dxa"/>
            <w:shd w:val="clear" w:color="auto" w:fill="C5E0B3" w:themeFill="accent6" w:themeFillTint="66"/>
            <w:vAlign w:val="center"/>
          </w:tcPr>
          <w:p w14:paraId="690167D2" w14:textId="77777777" w:rsidR="00DD0218" w:rsidRPr="00AE5213" w:rsidRDefault="00DD0218" w:rsidP="00117A1F">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75F8C238" w14:textId="77777777" w:rsidR="00DD0218" w:rsidRPr="00C07FD6" w:rsidRDefault="00843E9A" w:rsidP="008B4304">
            <w:pPr>
              <w:keepNext/>
              <w:spacing w:after="0" w:line="240" w:lineRule="auto"/>
              <w:jc w:val="both"/>
              <w:outlineLvl w:val="0"/>
              <w:rPr>
                <w:rFonts w:eastAsia="Times New Roman" w:cs="Calibri"/>
                <w:color w:val="FF0000"/>
                <w:lang w:eastAsia="it-IT"/>
              </w:rPr>
            </w:pPr>
            <w:r w:rsidRPr="00C07FD6">
              <w:rPr>
                <w:rFonts w:eastAsia="Times New Roman" w:cs="Calibri"/>
                <w:color w:val="FF0000"/>
                <w:sz w:val="20"/>
                <w:szCs w:val="20"/>
                <w:lang w:eastAsia="it-IT"/>
              </w:rPr>
              <w:t>Visite svolte</w:t>
            </w:r>
            <w:r w:rsidR="008B4304" w:rsidRPr="00C07FD6">
              <w:rPr>
                <w:rFonts w:eastAsia="Times New Roman" w:cs="Calibri"/>
                <w:color w:val="FF0000"/>
                <w:sz w:val="20"/>
                <w:szCs w:val="20"/>
                <w:lang w:eastAsia="it-IT"/>
              </w:rPr>
              <w:t xml:space="preserve">, su prenotazione, in collaborazione con le classi dell’Istituto Comprensivo di Pontassieve e con l’Istituto Comprensivo di Pelago e curate dalla biblioteca comunale di Pontassieve. </w:t>
            </w:r>
          </w:p>
        </w:tc>
      </w:tr>
    </w:tbl>
    <w:p w14:paraId="25158980" w14:textId="77777777" w:rsidR="00CC739F" w:rsidRDefault="00CC739F"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70650682" w14:textId="77777777" w:rsidTr="00647860">
        <w:trPr>
          <w:trHeight w:val="450"/>
          <w:tblCellSpacing w:w="20" w:type="dxa"/>
        </w:trPr>
        <w:tc>
          <w:tcPr>
            <w:tcW w:w="9701" w:type="dxa"/>
            <w:gridSpan w:val="2"/>
            <w:shd w:val="clear" w:color="auto" w:fill="007635"/>
            <w:vAlign w:val="center"/>
          </w:tcPr>
          <w:p w14:paraId="4648C2C6" w14:textId="77777777" w:rsidR="0043324B" w:rsidRPr="00523E20" w:rsidRDefault="0043324B" w:rsidP="00647860">
            <w:pPr>
              <w:spacing w:after="0"/>
              <w:jc w:val="both"/>
              <w:rPr>
                <w:rFonts w:cs="Calibri"/>
                <w:b/>
                <w:bCs/>
              </w:rPr>
            </w:pPr>
            <w:r w:rsidRPr="00705BC9">
              <w:rPr>
                <w:rFonts w:cs="Calibri"/>
                <w:b/>
                <w:bCs/>
                <w:color w:val="FFFFFF" w:themeColor="background1"/>
              </w:rPr>
              <w:t>Sezione 4 – Valore pubblico generato</w:t>
            </w:r>
          </w:p>
        </w:tc>
      </w:tr>
      <w:tr w:rsidR="0043324B" w:rsidRPr="00523E20" w14:paraId="242B54C6" w14:textId="77777777" w:rsidTr="00225543">
        <w:trPr>
          <w:trHeight w:val="38"/>
          <w:tblCellSpacing w:w="20" w:type="dxa"/>
        </w:trPr>
        <w:tc>
          <w:tcPr>
            <w:tcW w:w="2943" w:type="dxa"/>
            <w:shd w:val="clear" w:color="auto" w:fill="C5E0B3" w:themeFill="accent6" w:themeFillTint="66"/>
            <w:vAlign w:val="center"/>
          </w:tcPr>
          <w:p w14:paraId="6EB7AE99" w14:textId="77777777" w:rsidR="0043324B" w:rsidRPr="00523E20" w:rsidRDefault="0043324B" w:rsidP="00647860">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17B209B6" w14:textId="77777777" w:rsidR="0043324B" w:rsidRPr="00523E20" w:rsidRDefault="0043324B" w:rsidP="00647860">
            <w:pPr>
              <w:spacing w:after="0"/>
              <w:rPr>
                <w:rFonts w:cs="Calibri"/>
                <w:b/>
              </w:rPr>
            </w:pPr>
            <w:r w:rsidRPr="00117A1F">
              <w:rPr>
                <w:rFonts w:cs="Calibri"/>
                <w:b/>
                <w:color w:val="7030A0"/>
              </w:rPr>
              <w:t>Sociale</w:t>
            </w:r>
          </w:p>
        </w:tc>
      </w:tr>
      <w:tr w:rsidR="0043324B" w:rsidRPr="00523E20" w14:paraId="5B70F096" w14:textId="77777777" w:rsidTr="00647860">
        <w:trPr>
          <w:tblCellSpacing w:w="20" w:type="dxa"/>
        </w:trPr>
        <w:tc>
          <w:tcPr>
            <w:tcW w:w="2943" w:type="dxa"/>
            <w:shd w:val="clear" w:color="auto" w:fill="C5E0B3" w:themeFill="accent6" w:themeFillTint="66"/>
          </w:tcPr>
          <w:p w14:paraId="2D5FF89D" w14:textId="77777777" w:rsidR="0043324B" w:rsidRPr="00523E20" w:rsidRDefault="0043324B" w:rsidP="00647860">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55D159DA" w14:textId="77777777" w:rsidR="0043324B" w:rsidRPr="00117A1F" w:rsidRDefault="00117A1F" w:rsidP="00647860">
            <w:pPr>
              <w:keepNext/>
              <w:spacing w:after="0" w:line="240" w:lineRule="auto"/>
              <w:jc w:val="both"/>
              <w:outlineLvl w:val="0"/>
              <w:rPr>
                <w:rFonts w:eastAsia="Times New Roman" w:cs="Calibri"/>
                <w:kern w:val="32"/>
              </w:rPr>
            </w:pPr>
            <w:r w:rsidRPr="00117A1F">
              <w:rPr>
                <w:rFonts w:eastAsia="Times New Roman" w:cs="Calibri"/>
                <w:kern w:val="32"/>
              </w:rPr>
              <w:t>Promozione della consapevolezza della propria storia, recupero dei saperi locali, creazione di momenti di socialità e coinvolgimento della popolazione</w:t>
            </w:r>
            <w:r>
              <w:rPr>
                <w:rFonts w:eastAsia="Times New Roman" w:cs="Calibri"/>
                <w:kern w:val="32"/>
              </w:rPr>
              <w:t>.</w:t>
            </w:r>
          </w:p>
        </w:tc>
      </w:tr>
    </w:tbl>
    <w:p w14:paraId="16CA9604"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4BDDD2CF" w14:textId="77777777" w:rsidTr="00647860">
        <w:trPr>
          <w:trHeight w:val="290"/>
          <w:tblCellSpacing w:w="20" w:type="dxa"/>
        </w:trPr>
        <w:tc>
          <w:tcPr>
            <w:tcW w:w="9843" w:type="dxa"/>
            <w:gridSpan w:val="13"/>
            <w:shd w:val="clear" w:color="auto" w:fill="007635"/>
            <w:vAlign w:val="center"/>
          </w:tcPr>
          <w:p w14:paraId="74E9E407"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67B57933" w14:textId="77777777" w:rsidTr="00647860">
        <w:trPr>
          <w:trHeight w:val="290"/>
          <w:tblCellSpacing w:w="20" w:type="dxa"/>
        </w:trPr>
        <w:tc>
          <w:tcPr>
            <w:tcW w:w="2234" w:type="dxa"/>
            <w:vMerge w:val="restart"/>
            <w:shd w:val="clear" w:color="auto" w:fill="C5E0B3" w:themeFill="accent6" w:themeFillTint="66"/>
            <w:vAlign w:val="center"/>
          </w:tcPr>
          <w:p w14:paraId="17ED2931"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0051F60D"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6358FB81"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287F158A" w14:textId="77777777" w:rsidTr="00647860">
        <w:trPr>
          <w:tblCellSpacing w:w="20" w:type="dxa"/>
        </w:trPr>
        <w:tc>
          <w:tcPr>
            <w:tcW w:w="2234" w:type="dxa"/>
            <w:vMerge/>
            <w:shd w:val="clear" w:color="auto" w:fill="C5E0B3" w:themeFill="accent6" w:themeFillTint="66"/>
          </w:tcPr>
          <w:p w14:paraId="37F792FD" w14:textId="77777777" w:rsidR="0043324B" w:rsidRPr="00523E20" w:rsidRDefault="0043324B" w:rsidP="00647860">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2FCEB83F"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3BAEFC18" w14:textId="77777777" w:rsidTr="00647860">
        <w:trPr>
          <w:trHeight w:val="65"/>
          <w:tblCellSpacing w:w="20" w:type="dxa"/>
        </w:trPr>
        <w:tc>
          <w:tcPr>
            <w:tcW w:w="2234" w:type="dxa"/>
            <w:vMerge/>
            <w:shd w:val="clear" w:color="auto" w:fill="E6E6E6"/>
          </w:tcPr>
          <w:p w14:paraId="2E6A2201" w14:textId="77777777" w:rsidR="0043324B" w:rsidRPr="00523E20" w:rsidRDefault="0043324B" w:rsidP="00647860">
            <w:pPr>
              <w:spacing w:after="0" w:line="240" w:lineRule="auto"/>
              <w:jc w:val="center"/>
              <w:rPr>
                <w:rFonts w:eastAsia="Times New Roman" w:cs="Calibri"/>
                <w:b/>
                <w:bCs/>
                <w:lang w:eastAsia="it-IT"/>
              </w:rPr>
            </w:pPr>
          </w:p>
        </w:tc>
        <w:tc>
          <w:tcPr>
            <w:tcW w:w="595" w:type="dxa"/>
          </w:tcPr>
          <w:p w14:paraId="38A75628"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06A1158D"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6CC46D9B"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46ADB3AB"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10D2716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745449F0"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60A562C3"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43CAC64E"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552674A7"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3F560E19"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6367B058"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1BE502F4"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117A1F" w:rsidRPr="00523E20" w14:paraId="49B37BAE" w14:textId="77777777" w:rsidTr="00CC739F">
        <w:trPr>
          <w:trHeight w:val="65"/>
          <w:tblCellSpacing w:w="20" w:type="dxa"/>
        </w:trPr>
        <w:tc>
          <w:tcPr>
            <w:tcW w:w="2234" w:type="dxa"/>
            <w:shd w:val="clear" w:color="auto" w:fill="FFFFFF"/>
          </w:tcPr>
          <w:p w14:paraId="4309FA10" w14:textId="77777777" w:rsidR="00117A1F" w:rsidRPr="00117A1F" w:rsidRDefault="00117A1F" w:rsidP="00647860">
            <w:pPr>
              <w:spacing w:after="0" w:line="240" w:lineRule="auto"/>
              <w:rPr>
                <w:rFonts w:eastAsia="Times New Roman" w:cs="Calibri"/>
                <w:sz w:val="21"/>
                <w:szCs w:val="21"/>
                <w:lang w:eastAsia="it-IT"/>
              </w:rPr>
            </w:pPr>
            <w:r>
              <w:rPr>
                <w:rFonts w:eastAsia="Times New Roman" w:cs="Calibri"/>
                <w:sz w:val="21"/>
                <w:szCs w:val="21"/>
                <w:lang w:eastAsia="it-IT"/>
              </w:rPr>
              <w:t xml:space="preserve">Azione </w:t>
            </w:r>
            <w:r w:rsidRPr="00523E20">
              <w:rPr>
                <w:rFonts w:eastAsia="Times New Roman" w:cs="Calibri"/>
                <w:sz w:val="21"/>
                <w:szCs w:val="21"/>
                <w:lang w:eastAsia="it-IT"/>
              </w:rPr>
              <w:t>1</w:t>
            </w:r>
          </w:p>
        </w:tc>
        <w:tc>
          <w:tcPr>
            <w:tcW w:w="595" w:type="dxa"/>
            <w:shd w:val="clear" w:color="auto" w:fill="FFFFFF" w:themeFill="background1"/>
          </w:tcPr>
          <w:p w14:paraId="70CB0D61"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38CD2CB6"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3239204E"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5499102D" w14:textId="77777777" w:rsidR="00117A1F" w:rsidRPr="00523E20" w:rsidRDefault="00117A1F" w:rsidP="00647860">
            <w:pPr>
              <w:spacing w:after="0" w:line="240" w:lineRule="auto"/>
              <w:jc w:val="center"/>
              <w:rPr>
                <w:rFonts w:eastAsia="Times New Roman" w:cs="Calibri"/>
                <w:b/>
                <w:bCs/>
                <w:lang w:eastAsia="it-IT"/>
              </w:rPr>
            </w:pPr>
          </w:p>
        </w:tc>
        <w:tc>
          <w:tcPr>
            <w:tcW w:w="595" w:type="dxa"/>
            <w:shd w:val="clear" w:color="auto" w:fill="000000" w:themeFill="text1"/>
          </w:tcPr>
          <w:p w14:paraId="0F0E5EE6"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355B5B26"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0CC4801F"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6973EB64" w14:textId="77777777" w:rsidR="00117A1F" w:rsidRPr="00523E20" w:rsidRDefault="00117A1F"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1F1A5C22"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514D410B"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1BC521C8" w14:textId="77777777" w:rsidR="00117A1F" w:rsidRPr="00523E20" w:rsidRDefault="00117A1F" w:rsidP="00647860">
            <w:pPr>
              <w:spacing w:after="0" w:line="240" w:lineRule="auto"/>
              <w:jc w:val="center"/>
              <w:rPr>
                <w:rFonts w:eastAsia="Times New Roman" w:cs="Calibri"/>
                <w:b/>
                <w:bCs/>
                <w:lang w:eastAsia="it-IT"/>
              </w:rPr>
            </w:pPr>
          </w:p>
        </w:tc>
        <w:tc>
          <w:tcPr>
            <w:tcW w:w="576" w:type="dxa"/>
            <w:shd w:val="clear" w:color="auto" w:fill="FFFFFF" w:themeFill="background1"/>
          </w:tcPr>
          <w:p w14:paraId="74ADC6E0" w14:textId="77777777" w:rsidR="00117A1F" w:rsidRPr="00523E20" w:rsidRDefault="00117A1F" w:rsidP="00647860">
            <w:pPr>
              <w:spacing w:after="0" w:line="240" w:lineRule="auto"/>
              <w:jc w:val="center"/>
              <w:rPr>
                <w:rFonts w:eastAsia="Times New Roman" w:cs="Calibri"/>
                <w:b/>
                <w:bCs/>
                <w:sz w:val="20"/>
                <w:szCs w:val="20"/>
                <w:lang w:eastAsia="it-IT"/>
              </w:rPr>
            </w:pPr>
          </w:p>
        </w:tc>
      </w:tr>
      <w:tr w:rsidR="00117A1F" w:rsidRPr="00523E20" w14:paraId="3C64C042" w14:textId="77777777" w:rsidTr="00CC739F">
        <w:trPr>
          <w:trHeight w:val="65"/>
          <w:tblCellSpacing w:w="20" w:type="dxa"/>
        </w:trPr>
        <w:tc>
          <w:tcPr>
            <w:tcW w:w="2234" w:type="dxa"/>
            <w:shd w:val="clear" w:color="auto" w:fill="FFFFFF"/>
          </w:tcPr>
          <w:p w14:paraId="059CA93E" w14:textId="77777777" w:rsidR="00117A1F" w:rsidRPr="00523E20" w:rsidRDefault="00117A1F" w:rsidP="00647860">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661559A2"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5C1C78D6"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4B54938A"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06AD0142" w14:textId="77777777" w:rsidR="00117A1F" w:rsidRPr="00523E20" w:rsidRDefault="00117A1F" w:rsidP="00647860">
            <w:pPr>
              <w:spacing w:after="0" w:line="240" w:lineRule="auto"/>
              <w:jc w:val="center"/>
              <w:rPr>
                <w:rFonts w:eastAsia="Times New Roman" w:cs="Calibri"/>
                <w:b/>
                <w:bCs/>
                <w:lang w:eastAsia="it-IT"/>
              </w:rPr>
            </w:pPr>
          </w:p>
        </w:tc>
        <w:tc>
          <w:tcPr>
            <w:tcW w:w="595" w:type="dxa"/>
            <w:shd w:val="clear" w:color="auto" w:fill="000000" w:themeFill="text1"/>
          </w:tcPr>
          <w:p w14:paraId="3615F893"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03EDF0B4"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5A37DFF0"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2C96DD05" w14:textId="77777777" w:rsidR="00117A1F" w:rsidRPr="00523E20" w:rsidRDefault="00117A1F"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32A9D2B2"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3804D440"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2C4F7012" w14:textId="77777777" w:rsidR="00117A1F" w:rsidRPr="00523E20" w:rsidRDefault="00117A1F" w:rsidP="00647860">
            <w:pPr>
              <w:spacing w:after="0" w:line="240" w:lineRule="auto"/>
              <w:jc w:val="center"/>
              <w:rPr>
                <w:rFonts w:eastAsia="Times New Roman" w:cs="Calibri"/>
                <w:b/>
                <w:bCs/>
                <w:lang w:eastAsia="it-IT"/>
              </w:rPr>
            </w:pPr>
          </w:p>
        </w:tc>
        <w:tc>
          <w:tcPr>
            <w:tcW w:w="576" w:type="dxa"/>
            <w:shd w:val="clear" w:color="auto" w:fill="FFFFFF" w:themeFill="background1"/>
          </w:tcPr>
          <w:p w14:paraId="7E8B2DB0" w14:textId="77777777" w:rsidR="00117A1F" w:rsidRPr="00523E20" w:rsidRDefault="00117A1F" w:rsidP="00647860">
            <w:pPr>
              <w:spacing w:after="0" w:line="240" w:lineRule="auto"/>
              <w:jc w:val="center"/>
              <w:rPr>
                <w:rFonts w:eastAsia="Times New Roman" w:cs="Calibri"/>
                <w:b/>
                <w:bCs/>
                <w:sz w:val="20"/>
                <w:szCs w:val="20"/>
                <w:lang w:eastAsia="it-IT"/>
              </w:rPr>
            </w:pPr>
          </w:p>
        </w:tc>
      </w:tr>
      <w:tr w:rsidR="00117A1F" w:rsidRPr="00523E20" w14:paraId="547C36D9" w14:textId="77777777" w:rsidTr="00CC739F">
        <w:trPr>
          <w:trHeight w:val="65"/>
          <w:tblCellSpacing w:w="20" w:type="dxa"/>
        </w:trPr>
        <w:tc>
          <w:tcPr>
            <w:tcW w:w="2234" w:type="dxa"/>
            <w:shd w:val="clear" w:color="auto" w:fill="FFFFFF"/>
          </w:tcPr>
          <w:p w14:paraId="00307F9E" w14:textId="77777777" w:rsidR="00117A1F" w:rsidRPr="00523E20" w:rsidRDefault="00117A1F" w:rsidP="00647860">
            <w:pPr>
              <w:spacing w:after="0" w:line="240" w:lineRule="auto"/>
              <w:rPr>
                <w:rFonts w:eastAsia="Times New Roman" w:cs="Calibri"/>
                <w:lang w:eastAsia="it-IT"/>
              </w:rPr>
            </w:pPr>
            <w:r>
              <w:rPr>
                <w:rFonts w:eastAsia="Times New Roman" w:cs="Calibri"/>
                <w:sz w:val="21"/>
                <w:szCs w:val="21"/>
                <w:lang w:eastAsia="it-IT"/>
              </w:rPr>
              <w:t>Azione 3</w:t>
            </w:r>
          </w:p>
        </w:tc>
        <w:tc>
          <w:tcPr>
            <w:tcW w:w="595" w:type="dxa"/>
            <w:shd w:val="clear" w:color="auto" w:fill="000000" w:themeFill="text1"/>
          </w:tcPr>
          <w:p w14:paraId="5F9C897E"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1353905A"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07D58BF0"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000000" w:themeFill="text1"/>
          </w:tcPr>
          <w:p w14:paraId="2666355B" w14:textId="77777777" w:rsidR="00117A1F" w:rsidRPr="00523E20" w:rsidRDefault="00117A1F" w:rsidP="00647860">
            <w:pPr>
              <w:spacing w:after="0" w:line="240" w:lineRule="auto"/>
              <w:jc w:val="center"/>
              <w:rPr>
                <w:rFonts w:eastAsia="Times New Roman" w:cs="Calibri"/>
                <w:b/>
                <w:bCs/>
                <w:lang w:eastAsia="it-IT"/>
              </w:rPr>
            </w:pPr>
          </w:p>
        </w:tc>
        <w:tc>
          <w:tcPr>
            <w:tcW w:w="595" w:type="dxa"/>
            <w:shd w:val="clear" w:color="auto" w:fill="000000" w:themeFill="text1"/>
          </w:tcPr>
          <w:p w14:paraId="3A199C41"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038C4C4C"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3857BB8E" w14:textId="77777777" w:rsidR="00117A1F" w:rsidRPr="00523E20" w:rsidRDefault="00117A1F" w:rsidP="00647860">
            <w:pPr>
              <w:spacing w:after="0" w:line="240" w:lineRule="auto"/>
              <w:jc w:val="center"/>
              <w:rPr>
                <w:rFonts w:eastAsia="Times New Roman" w:cs="Calibri"/>
                <w:b/>
                <w:bCs/>
                <w:lang w:eastAsia="it-IT"/>
              </w:rPr>
            </w:pPr>
          </w:p>
        </w:tc>
        <w:tc>
          <w:tcPr>
            <w:tcW w:w="596" w:type="dxa"/>
            <w:shd w:val="clear" w:color="auto" w:fill="FFFFFF" w:themeFill="background1"/>
          </w:tcPr>
          <w:p w14:paraId="18C2F60E" w14:textId="77777777" w:rsidR="00117A1F" w:rsidRPr="00523E20" w:rsidRDefault="00117A1F"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0A6624CC"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0B9E51F2" w14:textId="77777777" w:rsidR="00117A1F" w:rsidRPr="00523E20" w:rsidRDefault="00117A1F"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53BA6E5B" w14:textId="77777777" w:rsidR="00117A1F" w:rsidRPr="00523E20" w:rsidRDefault="00117A1F" w:rsidP="00647860">
            <w:pPr>
              <w:spacing w:after="0" w:line="240" w:lineRule="auto"/>
              <w:jc w:val="center"/>
              <w:rPr>
                <w:rFonts w:eastAsia="Times New Roman" w:cs="Calibri"/>
                <w:b/>
                <w:bCs/>
                <w:lang w:eastAsia="it-IT"/>
              </w:rPr>
            </w:pPr>
          </w:p>
        </w:tc>
        <w:tc>
          <w:tcPr>
            <w:tcW w:w="576" w:type="dxa"/>
            <w:shd w:val="clear" w:color="auto" w:fill="000000" w:themeFill="text1"/>
          </w:tcPr>
          <w:p w14:paraId="322870CD" w14:textId="77777777" w:rsidR="00117A1F" w:rsidRPr="00523E20" w:rsidRDefault="00117A1F" w:rsidP="00647860">
            <w:pPr>
              <w:spacing w:after="0" w:line="240" w:lineRule="auto"/>
              <w:jc w:val="center"/>
              <w:rPr>
                <w:rFonts w:eastAsia="Times New Roman" w:cs="Calibri"/>
                <w:b/>
                <w:bCs/>
                <w:sz w:val="20"/>
                <w:szCs w:val="20"/>
                <w:lang w:eastAsia="it-IT"/>
              </w:rPr>
            </w:pPr>
          </w:p>
        </w:tc>
      </w:tr>
    </w:tbl>
    <w:p w14:paraId="3C50FC86"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09F4646B" w14:textId="77777777"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225543">
        <w:rPr>
          <w:rFonts w:ascii="Calibri" w:hAnsi="Calibri" w:cs="Calibri"/>
          <w:sz w:val="28"/>
          <w:szCs w:val="28"/>
        </w:rPr>
        <w:lastRenderedPageBreak/>
        <w:t xml:space="preserve">OBIETTIVO N. </w:t>
      </w:r>
      <w:r w:rsidR="00225543" w:rsidRPr="00225543">
        <w:rPr>
          <w:rFonts w:ascii="Calibri" w:hAnsi="Calibri" w:cs="Calibri"/>
          <w:sz w:val="28"/>
          <w:szCs w:val="28"/>
        </w:rPr>
        <w:t>2</w:t>
      </w:r>
      <w:r w:rsidR="00FE56E1">
        <w:rPr>
          <w:rFonts w:ascii="Calibri" w:hAnsi="Calibri" w:cs="Calibri"/>
          <w:sz w:val="28"/>
          <w:szCs w:val="28"/>
        </w:rPr>
        <w:t>3</w:t>
      </w:r>
      <w:r w:rsidRPr="00225543">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523E20" w14:paraId="1453EA8F" w14:textId="77777777" w:rsidTr="00647860">
        <w:trPr>
          <w:tblCellSpacing w:w="20" w:type="dxa"/>
        </w:trPr>
        <w:tc>
          <w:tcPr>
            <w:tcW w:w="9701" w:type="dxa"/>
            <w:gridSpan w:val="2"/>
            <w:shd w:val="clear" w:color="auto" w:fill="007635"/>
          </w:tcPr>
          <w:p w14:paraId="7FBD1823"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F925F3" w:rsidRPr="00523E20" w14:paraId="18C6C8AB" w14:textId="77777777" w:rsidTr="00647860">
        <w:trPr>
          <w:tblCellSpacing w:w="20" w:type="dxa"/>
        </w:trPr>
        <w:tc>
          <w:tcPr>
            <w:tcW w:w="3085" w:type="dxa"/>
            <w:shd w:val="clear" w:color="auto" w:fill="C5E0B3" w:themeFill="accent6" w:themeFillTint="66"/>
          </w:tcPr>
          <w:p w14:paraId="725A1C87" w14:textId="77777777" w:rsidR="00F925F3" w:rsidRPr="00523E20" w:rsidRDefault="00F925F3" w:rsidP="00F925F3">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vAlign w:val="center"/>
          </w:tcPr>
          <w:p w14:paraId="06056A2C" w14:textId="77777777" w:rsidR="00F925F3" w:rsidRPr="00523E20" w:rsidRDefault="00F925F3" w:rsidP="00F925F3">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F925F3" w:rsidRPr="00523E20" w14:paraId="2FC161EE" w14:textId="77777777" w:rsidTr="00647860">
        <w:trPr>
          <w:trHeight w:val="281"/>
          <w:tblCellSpacing w:w="20" w:type="dxa"/>
        </w:trPr>
        <w:tc>
          <w:tcPr>
            <w:tcW w:w="3085" w:type="dxa"/>
            <w:shd w:val="clear" w:color="auto" w:fill="C5E0B3" w:themeFill="accent6" w:themeFillTint="66"/>
            <w:vAlign w:val="center"/>
          </w:tcPr>
          <w:p w14:paraId="1D0D01D1" w14:textId="77777777" w:rsidR="00F925F3" w:rsidRPr="00523E20" w:rsidRDefault="00F925F3" w:rsidP="00F925F3">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vAlign w:val="center"/>
          </w:tcPr>
          <w:p w14:paraId="170B8386" w14:textId="77777777" w:rsidR="00F925F3" w:rsidRPr="00523E20" w:rsidRDefault="00F925F3" w:rsidP="00F925F3">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F925F3" w:rsidRPr="00523E20" w14:paraId="1F4AEEE3" w14:textId="77777777" w:rsidTr="00647860">
        <w:trPr>
          <w:tblCellSpacing w:w="20" w:type="dxa"/>
        </w:trPr>
        <w:tc>
          <w:tcPr>
            <w:tcW w:w="3085" w:type="dxa"/>
            <w:shd w:val="clear" w:color="auto" w:fill="C5E0B3" w:themeFill="accent6" w:themeFillTint="66"/>
            <w:vAlign w:val="center"/>
          </w:tcPr>
          <w:p w14:paraId="28D6AE6B" w14:textId="77777777" w:rsidR="00F925F3" w:rsidRPr="00523E20" w:rsidRDefault="00F925F3" w:rsidP="00F925F3">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vAlign w:val="center"/>
          </w:tcPr>
          <w:p w14:paraId="4EEE193C" w14:textId="77777777" w:rsidR="00F925F3" w:rsidRPr="00523E20" w:rsidRDefault="00F925F3" w:rsidP="00F925F3">
            <w:pPr>
              <w:keepNext/>
              <w:spacing w:after="0" w:line="240" w:lineRule="auto"/>
              <w:outlineLvl w:val="5"/>
              <w:rPr>
                <w:rFonts w:eastAsia="Times New Roman" w:cs="Calibri"/>
                <w:lang w:eastAsia="it-IT"/>
              </w:rPr>
            </w:pPr>
            <w:r>
              <w:rPr>
                <w:rFonts w:eastAsia="Times New Roman" w:cs="Calibri"/>
                <w:lang w:eastAsia="it-IT"/>
              </w:rPr>
              <w:t>Carlo Boni</w:t>
            </w:r>
          </w:p>
        </w:tc>
      </w:tr>
    </w:tbl>
    <w:p w14:paraId="18BB3702" w14:textId="77777777" w:rsidR="0043324B" w:rsidRPr="00225543" w:rsidRDefault="0043324B" w:rsidP="0043324B">
      <w:pPr>
        <w:spacing w:after="0" w:line="240" w:lineRule="auto"/>
        <w:ind w:left="708"/>
        <w:rPr>
          <w:rFonts w:eastAsia="Times New Roman" w:cs="Calibri"/>
          <w:bCs/>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0CCD98DF" w14:textId="77777777" w:rsidTr="00647860">
        <w:trPr>
          <w:tblCellSpacing w:w="20" w:type="dxa"/>
        </w:trPr>
        <w:tc>
          <w:tcPr>
            <w:tcW w:w="9701" w:type="dxa"/>
            <w:gridSpan w:val="2"/>
            <w:shd w:val="clear" w:color="auto" w:fill="007635"/>
            <w:vAlign w:val="center"/>
          </w:tcPr>
          <w:p w14:paraId="613A1893" w14:textId="77777777" w:rsidR="002173FD" w:rsidRPr="00523E20" w:rsidRDefault="002173FD" w:rsidP="00647860">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5B8618CC" w14:textId="77777777" w:rsidTr="00647860">
        <w:trPr>
          <w:tblCellSpacing w:w="20" w:type="dxa"/>
        </w:trPr>
        <w:tc>
          <w:tcPr>
            <w:tcW w:w="3652" w:type="dxa"/>
            <w:shd w:val="clear" w:color="auto" w:fill="C5E0B3" w:themeFill="accent6" w:themeFillTint="66"/>
            <w:vAlign w:val="center"/>
          </w:tcPr>
          <w:p w14:paraId="466E51D8" w14:textId="77777777" w:rsidR="002173FD" w:rsidRPr="00523E20" w:rsidRDefault="002173FD" w:rsidP="00647860">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tcPr>
          <w:p w14:paraId="1146931A" w14:textId="77777777" w:rsidR="002173FD" w:rsidRPr="00523E20" w:rsidRDefault="00F925F3" w:rsidP="00647860">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6</w:t>
            </w:r>
            <w:r w:rsidR="002173FD" w:rsidRPr="00523E20">
              <w:rPr>
                <w:rFonts w:eastAsia="Times New Roman" w:cs="Calibri"/>
                <w:sz w:val="20"/>
                <w:szCs w:val="20"/>
                <w:lang w:eastAsia="it-IT"/>
              </w:rPr>
              <w:t>.</w:t>
            </w:r>
            <w:r>
              <w:rPr>
                <w:rFonts w:eastAsia="Times New Roman" w:cs="Calibri"/>
                <w:sz w:val="20"/>
                <w:szCs w:val="20"/>
                <w:lang w:eastAsia="it-IT"/>
              </w:rPr>
              <w:t>CULTURA E ISTRUZIONE</w:t>
            </w:r>
          </w:p>
        </w:tc>
      </w:tr>
      <w:tr w:rsidR="002173FD" w:rsidRPr="00523E20" w14:paraId="16379E88" w14:textId="77777777" w:rsidTr="00647860">
        <w:trPr>
          <w:tblCellSpacing w:w="20" w:type="dxa"/>
        </w:trPr>
        <w:tc>
          <w:tcPr>
            <w:tcW w:w="3652" w:type="dxa"/>
            <w:shd w:val="clear" w:color="auto" w:fill="C5E0B3" w:themeFill="accent6" w:themeFillTint="66"/>
            <w:vAlign w:val="center"/>
          </w:tcPr>
          <w:p w14:paraId="42722778" w14:textId="77777777" w:rsidR="002173FD" w:rsidRPr="00523E20" w:rsidRDefault="002173FD" w:rsidP="00647860">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4854DD" w:rsidRPr="004854DD">
              <w:rPr>
                <w:rFonts w:eastAsia="Times New Roman" w:cs="Calibri"/>
                <w:b/>
                <w:bCs/>
                <w:lang w:eastAsia="it-IT"/>
              </w:rPr>
              <w:t>DUP 2024-2026</w:t>
            </w:r>
          </w:p>
        </w:tc>
        <w:tc>
          <w:tcPr>
            <w:tcW w:w="6009" w:type="dxa"/>
          </w:tcPr>
          <w:p w14:paraId="30610CDF" w14:textId="77777777" w:rsidR="002173FD" w:rsidRPr="00523E20" w:rsidRDefault="00693846" w:rsidP="00647860">
            <w:pPr>
              <w:spacing w:after="0" w:line="240" w:lineRule="auto"/>
              <w:rPr>
                <w:rFonts w:eastAsia="Times New Roman" w:cs="Calibri"/>
                <w:lang w:eastAsia="it-IT"/>
              </w:rPr>
            </w:pPr>
            <w:r>
              <w:rPr>
                <w:rFonts w:eastAsia="Times New Roman" w:cs="Calibri"/>
                <w:lang w:eastAsia="it-IT"/>
              </w:rPr>
              <w:t>6.5 PROMOZIONE DELLA MEMORIA STORICA E DEI VALORI DELL’ANTIFASCISMO</w:t>
            </w:r>
          </w:p>
        </w:tc>
      </w:tr>
      <w:tr w:rsidR="002173FD" w:rsidRPr="00523E20" w14:paraId="205DF9B9" w14:textId="77777777" w:rsidTr="00647860">
        <w:trPr>
          <w:tblCellSpacing w:w="20" w:type="dxa"/>
        </w:trPr>
        <w:tc>
          <w:tcPr>
            <w:tcW w:w="3652" w:type="dxa"/>
            <w:shd w:val="clear" w:color="auto" w:fill="C5E0B3" w:themeFill="accent6" w:themeFillTint="66"/>
            <w:vAlign w:val="center"/>
          </w:tcPr>
          <w:p w14:paraId="6EC980E0" w14:textId="77777777" w:rsidR="002173FD" w:rsidRPr="00523E20" w:rsidRDefault="002173FD" w:rsidP="00647860">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tcPr>
          <w:p w14:paraId="4361F76D" w14:textId="77777777" w:rsidR="002173FD" w:rsidRPr="00523E20" w:rsidRDefault="002173FD" w:rsidP="00647860">
            <w:pPr>
              <w:spacing w:after="0" w:line="240" w:lineRule="auto"/>
              <w:rPr>
                <w:rFonts w:eastAsia="Times New Roman" w:cs="Calibri"/>
                <w:lang w:eastAsia="it-IT"/>
              </w:rPr>
            </w:pPr>
            <w:r>
              <w:rPr>
                <w:rFonts w:eastAsia="Times New Roman" w:cs="Calibri"/>
                <w:lang w:eastAsia="it-IT"/>
              </w:rPr>
              <w:t>Missione n°</w:t>
            </w:r>
            <w:r w:rsidR="00693846">
              <w:rPr>
                <w:rFonts w:eastAsia="Times New Roman" w:cs="Calibri"/>
                <w:lang w:eastAsia="it-IT"/>
              </w:rPr>
              <w:t>5</w:t>
            </w:r>
            <w:r w:rsidRPr="002173FD">
              <w:rPr>
                <w:rFonts w:eastAsia="Times New Roman" w:cs="Calibri"/>
                <w:lang w:eastAsia="it-IT"/>
              </w:rPr>
              <w:t>, Programma contabile n°</w:t>
            </w:r>
            <w:r w:rsidR="00693846">
              <w:rPr>
                <w:rFonts w:eastAsia="Times New Roman" w:cs="Calibri"/>
                <w:lang w:eastAsia="it-IT"/>
              </w:rPr>
              <w:t>2</w:t>
            </w:r>
          </w:p>
        </w:tc>
      </w:tr>
    </w:tbl>
    <w:p w14:paraId="504201FA" w14:textId="77777777" w:rsidR="0043324B" w:rsidRPr="00225543" w:rsidRDefault="0043324B" w:rsidP="0043324B">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724A3926" w14:textId="77777777" w:rsidTr="00647860">
        <w:trPr>
          <w:trHeight w:val="447"/>
          <w:tblCellSpacing w:w="20" w:type="dxa"/>
        </w:trPr>
        <w:tc>
          <w:tcPr>
            <w:tcW w:w="9701" w:type="dxa"/>
            <w:gridSpan w:val="4"/>
            <w:shd w:val="clear" w:color="auto" w:fill="007635"/>
            <w:vAlign w:val="center"/>
          </w:tcPr>
          <w:p w14:paraId="0F52B083" w14:textId="77777777" w:rsidR="0043324B" w:rsidRPr="00523E20" w:rsidRDefault="0043324B" w:rsidP="00647860">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43324B" w:rsidRPr="00523E20" w14:paraId="4435EC90" w14:textId="77777777" w:rsidTr="00693846">
        <w:trPr>
          <w:trHeight w:val="320"/>
          <w:tblCellSpacing w:w="20" w:type="dxa"/>
        </w:trPr>
        <w:tc>
          <w:tcPr>
            <w:tcW w:w="3014" w:type="dxa"/>
            <w:shd w:val="clear" w:color="auto" w:fill="C5E0B3" w:themeFill="accent6" w:themeFillTint="66"/>
            <w:vAlign w:val="center"/>
          </w:tcPr>
          <w:p w14:paraId="247F636A" w14:textId="77777777" w:rsidR="0043324B" w:rsidRPr="00523E20" w:rsidRDefault="0043324B" w:rsidP="00647860">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46158FAE" w14:textId="77777777" w:rsidR="0043324B" w:rsidRPr="00523E20" w:rsidRDefault="003B6E8E" w:rsidP="00647860">
            <w:pPr>
              <w:keepNext/>
              <w:spacing w:after="0" w:line="240" w:lineRule="auto"/>
              <w:jc w:val="both"/>
              <w:outlineLvl w:val="0"/>
              <w:rPr>
                <w:rFonts w:eastAsia="Times New Roman" w:cs="Calibri"/>
                <w:b/>
                <w:lang w:eastAsia="it-IT"/>
              </w:rPr>
            </w:pPr>
            <w:r w:rsidRPr="003B6E8E">
              <w:rPr>
                <w:rFonts w:eastAsia="Times New Roman" w:cs="Calibri"/>
                <w:b/>
                <w:lang w:eastAsia="it-IT"/>
              </w:rPr>
              <w:t>Progetti: A Scuola di memoria; Monte Giovi dopo 8 settembre 1943</w:t>
            </w:r>
          </w:p>
        </w:tc>
      </w:tr>
      <w:tr w:rsidR="0043324B" w:rsidRPr="00523E20" w14:paraId="286AD350" w14:textId="77777777" w:rsidTr="00647860">
        <w:trPr>
          <w:trHeight w:val="1857"/>
          <w:tblCellSpacing w:w="20" w:type="dxa"/>
        </w:trPr>
        <w:tc>
          <w:tcPr>
            <w:tcW w:w="3014" w:type="dxa"/>
            <w:shd w:val="clear" w:color="auto" w:fill="C5E0B3" w:themeFill="accent6" w:themeFillTint="66"/>
          </w:tcPr>
          <w:p w14:paraId="63C12ECC"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tcPr>
          <w:p w14:paraId="052D23D3" w14:textId="77777777" w:rsidR="003B6E8E" w:rsidRPr="003B6E8E" w:rsidRDefault="003B6E8E" w:rsidP="003B6E8E">
            <w:pPr>
              <w:spacing w:after="0" w:line="240" w:lineRule="auto"/>
              <w:jc w:val="both"/>
              <w:rPr>
                <w:rFonts w:eastAsia="Times New Roman" w:cs="Calibri"/>
                <w:lang w:eastAsia="it-IT"/>
              </w:rPr>
            </w:pPr>
            <w:r w:rsidRPr="003B6E8E">
              <w:rPr>
                <w:rFonts w:eastAsia="Times New Roman" w:cs="Calibri"/>
                <w:b/>
                <w:bCs/>
                <w:lang w:eastAsia="it-IT"/>
              </w:rPr>
              <w:t>- Azione 1. A Scuola di memoria</w:t>
            </w:r>
            <w:r w:rsidRPr="003B6E8E">
              <w:rPr>
                <w:rFonts w:eastAsia="Times New Roman" w:cs="Calibri"/>
                <w:lang w:eastAsia="it-IT"/>
              </w:rPr>
              <w:t xml:space="preserve"> A Scuola di Memoria è un progetto che IC Pontassieve realizza in collaborazione col Comune di Pontassieve e ANED, nell’ambito del progetto sono finanziati anche i viaggi della memoria 2024 negli ex campi di sterminio in Germania ed Austria. Iniziative per il Giorno della Memoria in collaborazione con ANED, Teatro Cinema Italia, IC di Pontassieve e Biblioteca Comunale.</w:t>
            </w:r>
          </w:p>
          <w:p w14:paraId="2FC415B8" w14:textId="77777777" w:rsidR="003B6E8E" w:rsidRPr="003B6E8E" w:rsidRDefault="003B6E8E" w:rsidP="003B6E8E">
            <w:pPr>
              <w:spacing w:after="0" w:line="240" w:lineRule="auto"/>
              <w:jc w:val="both"/>
              <w:rPr>
                <w:rFonts w:eastAsia="Times New Roman" w:cs="Calibri"/>
                <w:lang w:eastAsia="it-IT"/>
              </w:rPr>
            </w:pPr>
            <w:r w:rsidRPr="003B6E8E">
              <w:rPr>
                <w:rFonts w:eastAsia="Times New Roman" w:cs="Calibri"/>
                <w:b/>
                <w:bCs/>
                <w:lang w:eastAsia="it-IT"/>
              </w:rPr>
              <w:t>- Azione 2 Monte Giovi dopo 8 settembre 1943</w:t>
            </w:r>
            <w:r w:rsidRPr="003B6E8E">
              <w:rPr>
                <w:rFonts w:eastAsia="Times New Roman" w:cs="Calibri"/>
                <w:lang w:eastAsia="it-IT"/>
              </w:rPr>
              <w:t xml:space="preserve"> È un progetto finanziato in parte da un contributo di Regione Toscana e prevede le seguenti azioni:</w:t>
            </w:r>
          </w:p>
          <w:p w14:paraId="1081F2F0" w14:textId="77777777" w:rsidR="003B6E8E" w:rsidRPr="003B6E8E" w:rsidRDefault="003B6E8E" w:rsidP="003B6E8E">
            <w:pPr>
              <w:pStyle w:val="Paragrafoelenco"/>
              <w:numPr>
                <w:ilvl w:val="0"/>
                <w:numId w:val="16"/>
              </w:numPr>
              <w:spacing w:after="0" w:line="240" w:lineRule="auto"/>
              <w:jc w:val="both"/>
              <w:rPr>
                <w:rFonts w:eastAsia="Times New Roman" w:cs="Calibri"/>
                <w:lang w:eastAsia="it-IT"/>
              </w:rPr>
            </w:pPr>
            <w:r w:rsidRPr="003B6E8E">
              <w:rPr>
                <w:rFonts w:eastAsia="Times New Roman" w:cs="Calibri"/>
                <w:lang w:eastAsia="it-IT"/>
              </w:rPr>
              <w:t xml:space="preserve">allestimento cartografico dei sentieri dedicati ai partigiani e alle figure importanti della Repubblica Italiana presso il Parco di Monte Giovi, stampa di carto-guide; </w:t>
            </w:r>
          </w:p>
          <w:p w14:paraId="6451926A" w14:textId="77777777" w:rsidR="0043324B" w:rsidRPr="003B6E8E" w:rsidRDefault="003B6E8E" w:rsidP="003B6E8E">
            <w:pPr>
              <w:pStyle w:val="Paragrafoelenco"/>
              <w:numPr>
                <w:ilvl w:val="0"/>
                <w:numId w:val="16"/>
              </w:numPr>
              <w:spacing w:after="0" w:line="240" w:lineRule="auto"/>
              <w:jc w:val="both"/>
              <w:rPr>
                <w:rFonts w:eastAsia="Times New Roman" w:cs="Calibri"/>
                <w:lang w:eastAsia="it-IT"/>
              </w:rPr>
            </w:pPr>
            <w:r w:rsidRPr="003B6E8E">
              <w:rPr>
                <w:rFonts w:eastAsia="Times New Roman" w:cs="Calibri"/>
                <w:lang w:eastAsia="it-IT"/>
              </w:rPr>
              <w:t>sito web relativo al Parco Culturale di Monte Giovi;</w:t>
            </w:r>
          </w:p>
        </w:tc>
      </w:tr>
      <w:tr w:rsidR="0043324B" w:rsidRPr="00523E20" w14:paraId="5F9F9731" w14:textId="77777777" w:rsidTr="00647860">
        <w:trPr>
          <w:gridAfter w:val="1"/>
          <w:wAfter w:w="4797" w:type="dxa"/>
          <w:trHeight w:val="260"/>
          <w:tblCellSpacing w:w="20" w:type="dxa"/>
        </w:trPr>
        <w:tc>
          <w:tcPr>
            <w:tcW w:w="3014" w:type="dxa"/>
            <w:vMerge w:val="restart"/>
            <w:shd w:val="clear" w:color="auto" w:fill="C5E0B3" w:themeFill="accent6" w:themeFillTint="66"/>
            <w:vAlign w:val="center"/>
          </w:tcPr>
          <w:p w14:paraId="25395FA2"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tcPr>
          <w:p w14:paraId="25168CD7" w14:textId="77777777" w:rsidR="0043324B" w:rsidRPr="00523E20" w:rsidRDefault="0043324B" w:rsidP="00647860">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tcPr>
          <w:p w14:paraId="6D25D66A" w14:textId="77777777" w:rsidR="0043324B" w:rsidRPr="00F925F3" w:rsidRDefault="003B6E8E" w:rsidP="00647860">
            <w:pPr>
              <w:keepNext/>
              <w:spacing w:after="0" w:line="240" w:lineRule="auto"/>
              <w:jc w:val="both"/>
              <w:outlineLvl w:val="0"/>
              <w:rPr>
                <w:rFonts w:eastAsia="Times New Roman" w:cs="Calibri"/>
                <w:b/>
                <w:lang w:eastAsia="it-IT"/>
              </w:rPr>
            </w:pPr>
            <w:r w:rsidRPr="00F925F3">
              <w:rPr>
                <w:rFonts w:eastAsia="Times New Roman" w:cs="Calibri"/>
                <w:b/>
                <w:lang w:eastAsia="it-IT"/>
              </w:rPr>
              <w:t>X</w:t>
            </w:r>
          </w:p>
        </w:tc>
      </w:tr>
      <w:tr w:rsidR="0043324B" w:rsidRPr="00523E20" w14:paraId="2344E56C" w14:textId="77777777" w:rsidTr="00647860">
        <w:trPr>
          <w:gridAfter w:val="1"/>
          <w:wAfter w:w="4797" w:type="dxa"/>
          <w:trHeight w:val="260"/>
          <w:tblCellSpacing w:w="20" w:type="dxa"/>
        </w:trPr>
        <w:tc>
          <w:tcPr>
            <w:tcW w:w="3014" w:type="dxa"/>
            <w:vMerge/>
            <w:shd w:val="clear" w:color="auto" w:fill="C5E0B3" w:themeFill="accent6" w:themeFillTint="66"/>
          </w:tcPr>
          <w:p w14:paraId="08782838" w14:textId="77777777" w:rsidR="0043324B" w:rsidRPr="00523E20" w:rsidRDefault="0043324B" w:rsidP="00647860">
            <w:pPr>
              <w:keepNext/>
              <w:spacing w:after="0" w:line="240" w:lineRule="auto"/>
              <w:outlineLvl w:val="0"/>
              <w:rPr>
                <w:rFonts w:eastAsia="Times New Roman" w:cs="Calibri"/>
                <w:b/>
                <w:bCs/>
                <w:lang w:eastAsia="it-IT"/>
              </w:rPr>
            </w:pPr>
          </w:p>
        </w:tc>
        <w:tc>
          <w:tcPr>
            <w:tcW w:w="1259" w:type="dxa"/>
          </w:tcPr>
          <w:p w14:paraId="04AB91A9" w14:textId="77777777" w:rsidR="0043324B" w:rsidRPr="00523E20" w:rsidRDefault="0043324B" w:rsidP="00647860">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tcPr>
          <w:p w14:paraId="44FFC567" w14:textId="77777777" w:rsidR="0043324B" w:rsidRPr="00523E20" w:rsidRDefault="0043324B" w:rsidP="00647860">
            <w:pPr>
              <w:keepNext/>
              <w:spacing w:after="0" w:line="240" w:lineRule="auto"/>
              <w:jc w:val="both"/>
              <w:outlineLvl w:val="0"/>
              <w:rPr>
                <w:rFonts w:eastAsia="Times New Roman" w:cs="Calibri"/>
                <w:bCs/>
                <w:lang w:eastAsia="it-IT"/>
              </w:rPr>
            </w:pPr>
          </w:p>
        </w:tc>
      </w:tr>
    </w:tbl>
    <w:p w14:paraId="25223461" w14:textId="77777777" w:rsidR="0043324B" w:rsidRPr="00225543" w:rsidRDefault="0043324B" w:rsidP="0043324B">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38D9BD1A" w14:textId="77777777" w:rsidTr="00647860">
        <w:trPr>
          <w:trHeight w:val="450"/>
          <w:tblCellSpacing w:w="20" w:type="dxa"/>
        </w:trPr>
        <w:tc>
          <w:tcPr>
            <w:tcW w:w="9701" w:type="dxa"/>
            <w:gridSpan w:val="2"/>
            <w:shd w:val="clear" w:color="auto" w:fill="007635"/>
            <w:vAlign w:val="center"/>
          </w:tcPr>
          <w:p w14:paraId="2C404668"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2E3FCFB5" w14:textId="77777777" w:rsidTr="00225543">
        <w:trPr>
          <w:trHeight w:val="38"/>
          <w:tblCellSpacing w:w="20" w:type="dxa"/>
        </w:trPr>
        <w:tc>
          <w:tcPr>
            <w:tcW w:w="2660" w:type="dxa"/>
            <w:shd w:val="clear" w:color="auto" w:fill="95C674"/>
            <w:vAlign w:val="center"/>
          </w:tcPr>
          <w:p w14:paraId="14386690"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52C36D2A" w14:textId="77777777" w:rsidR="0043324B" w:rsidRPr="00523E20" w:rsidRDefault="00F925F3" w:rsidP="00647860">
            <w:pPr>
              <w:spacing w:after="0" w:line="240" w:lineRule="auto"/>
              <w:rPr>
                <w:rFonts w:eastAsia="Times New Roman" w:cs="Calibri"/>
                <w:b/>
                <w:bCs/>
                <w:lang w:eastAsia="it-IT"/>
              </w:rPr>
            </w:pPr>
            <w:r w:rsidRPr="00F925F3">
              <w:rPr>
                <w:rFonts w:eastAsia="Times New Roman" w:cs="Calibri"/>
                <w:b/>
                <w:bCs/>
                <w:lang w:eastAsia="it-IT"/>
              </w:rPr>
              <w:t>Progetto A Scuola di memoria</w:t>
            </w:r>
          </w:p>
        </w:tc>
      </w:tr>
      <w:tr w:rsidR="0043324B" w:rsidRPr="00523E20" w14:paraId="6B9819BC" w14:textId="77777777" w:rsidTr="00647860">
        <w:trPr>
          <w:tblCellSpacing w:w="20" w:type="dxa"/>
        </w:trPr>
        <w:tc>
          <w:tcPr>
            <w:tcW w:w="2660" w:type="dxa"/>
            <w:shd w:val="clear" w:color="auto" w:fill="C5E0B3" w:themeFill="accent6" w:themeFillTint="66"/>
          </w:tcPr>
          <w:p w14:paraId="6110185C"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418377CF" w14:textId="77777777" w:rsidR="0043324B" w:rsidRPr="00523E20" w:rsidRDefault="0043324B" w:rsidP="00647860">
            <w:pPr>
              <w:keepNext/>
              <w:spacing w:after="0" w:line="240" w:lineRule="auto"/>
              <w:jc w:val="both"/>
              <w:outlineLvl w:val="0"/>
              <w:rPr>
                <w:rFonts w:eastAsia="Times New Roman" w:cs="Calibri"/>
                <w:lang w:eastAsia="it-IT"/>
              </w:rPr>
            </w:pPr>
            <w:r w:rsidRPr="00523E20">
              <w:rPr>
                <w:rFonts w:eastAsia="Times New Roman" w:cs="Calibri"/>
                <w:lang w:eastAsia="it-IT"/>
              </w:rPr>
              <w:t>0</w:t>
            </w:r>
          </w:p>
        </w:tc>
      </w:tr>
      <w:tr w:rsidR="0043324B" w:rsidRPr="00523E20" w14:paraId="25900CBA" w14:textId="77777777" w:rsidTr="00647860">
        <w:trPr>
          <w:trHeight w:val="422"/>
          <w:tblCellSpacing w:w="20" w:type="dxa"/>
        </w:trPr>
        <w:tc>
          <w:tcPr>
            <w:tcW w:w="2660" w:type="dxa"/>
            <w:shd w:val="clear" w:color="auto" w:fill="C5E0B3" w:themeFill="accent6" w:themeFillTint="66"/>
            <w:vAlign w:val="center"/>
          </w:tcPr>
          <w:p w14:paraId="452043D2"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01D6B951" w14:textId="77777777" w:rsidR="0043324B" w:rsidRPr="00523E20" w:rsidRDefault="003B6E8E" w:rsidP="00647860">
            <w:pPr>
              <w:keepNext/>
              <w:spacing w:after="0" w:line="240" w:lineRule="auto"/>
              <w:jc w:val="both"/>
              <w:outlineLvl w:val="0"/>
              <w:rPr>
                <w:rFonts w:eastAsia="Times New Roman" w:cs="Calibri"/>
                <w:sz w:val="20"/>
                <w:szCs w:val="20"/>
                <w:lang w:eastAsia="it-IT"/>
              </w:rPr>
            </w:pPr>
            <w:r w:rsidRPr="003B6E8E">
              <w:rPr>
                <w:rFonts w:eastAsia="Times New Roman" w:cs="Calibri"/>
                <w:lang w:eastAsia="it-IT"/>
              </w:rPr>
              <w:t>Partecipazione degli studenti ai due viaggi della Memoria e ai percorsi di avvicinamento e restituzione</w:t>
            </w:r>
          </w:p>
        </w:tc>
      </w:tr>
      <w:tr w:rsidR="00DD0218" w:rsidRPr="00523E20" w14:paraId="6668D9A3" w14:textId="77777777" w:rsidTr="00647860">
        <w:trPr>
          <w:trHeight w:val="422"/>
          <w:tblCellSpacing w:w="20" w:type="dxa"/>
        </w:trPr>
        <w:tc>
          <w:tcPr>
            <w:tcW w:w="2660" w:type="dxa"/>
            <w:shd w:val="clear" w:color="auto" w:fill="C5E0B3" w:themeFill="accent6" w:themeFillTint="66"/>
            <w:vAlign w:val="center"/>
          </w:tcPr>
          <w:p w14:paraId="22450D2C" w14:textId="77777777" w:rsidR="00DD0218" w:rsidRPr="00523E20" w:rsidRDefault="00DD0218"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6E4236CC" w14:textId="7FE28EBF" w:rsidR="00DD0218" w:rsidRPr="00DC04A8" w:rsidRDefault="00843E9A" w:rsidP="00647860">
            <w:pPr>
              <w:keepNext/>
              <w:spacing w:after="0" w:line="240" w:lineRule="auto"/>
              <w:jc w:val="both"/>
              <w:outlineLvl w:val="0"/>
              <w:rPr>
                <w:rFonts w:eastAsia="Times New Roman" w:cs="Calibri"/>
                <w:color w:val="FF0000"/>
                <w:lang w:eastAsia="it-IT"/>
              </w:rPr>
            </w:pPr>
            <w:r w:rsidRPr="00DC04A8">
              <w:rPr>
                <w:rFonts w:eastAsia="Times New Roman" w:cs="Calibri"/>
                <w:color w:val="FF0000"/>
                <w:lang w:eastAsia="it-IT"/>
              </w:rPr>
              <w:t xml:space="preserve">Viaggi della memoria </w:t>
            </w:r>
            <w:r w:rsidR="00DC04A8" w:rsidRPr="00DC04A8">
              <w:rPr>
                <w:rFonts w:eastAsia="Times New Roman" w:cs="Calibri"/>
                <w:color w:val="FF0000"/>
                <w:lang w:eastAsia="it-IT"/>
              </w:rPr>
              <w:t>svolti in due occasioni e con la partecipazione della conigliera Selvi nella prima occasione e dell’assessore Betulanti nella seconda:</w:t>
            </w:r>
          </w:p>
          <w:p w14:paraId="3843A94D" w14:textId="77777777" w:rsidR="00DC04A8" w:rsidRPr="00DC04A8" w:rsidRDefault="00DC04A8" w:rsidP="00DC04A8">
            <w:pPr>
              <w:pStyle w:val="Paragrafoelenco"/>
              <w:keepNext/>
              <w:numPr>
                <w:ilvl w:val="0"/>
                <w:numId w:val="21"/>
              </w:numPr>
              <w:spacing w:after="0" w:line="240" w:lineRule="auto"/>
              <w:jc w:val="both"/>
              <w:outlineLvl w:val="0"/>
              <w:rPr>
                <w:rFonts w:eastAsia="Times New Roman" w:cs="Calibri"/>
                <w:color w:val="FF0000"/>
                <w:lang w:eastAsia="it-IT"/>
              </w:rPr>
            </w:pPr>
            <w:r w:rsidRPr="00DC04A8">
              <w:rPr>
                <w:rFonts w:eastAsia="Times New Roman" w:cs="Calibri"/>
                <w:color w:val="FF0000"/>
                <w:lang w:eastAsia="it-IT"/>
              </w:rPr>
              <w:t>dal 22 al 26 marzo;</w:t>
            </w:r>
          </w:p>
          <w:p w14:paraId="4E17140B" w14:textId="00CDCB5F" w:rsidR="00DC04A8" w:rsidRPr="00DC04A8" w:rsidRDefault="00DC04A8" w:rsidP="00DC04A8">
            <w:pPr>
              <w:pStyle w:val="Paragrafoelenco"/>
              <w:keepNext/>
              <w:numPr>
                <w:ilvl w:val="0"/>
                <w:numId w:val="21"/>
              </w:numPr>
              <w:spacing w:after="0" w:line="240" w:lineRule="auto"/>
              <w:jc w:val="both"/>
              <w:outlineLvl w:val="0"/>
              <w:rPr>
                <w:rFonts w:eastAsia="Times New Roman" w:cs="Calibri"/>
                <w:lang w:eastAsia="it-IT"/>
              </w:rPr>
            </w:pPr>
            <w:r w:rsidRPr="00DC04A8">
              <w:rPr>
                <w:rFonts w:eastAsia="Times New Roman" w:cs="Calibri"/>
                <w:color w:val="FF0000"/>
                <w:lang w:eastAsia="it-IT"/>
              </w:rPr>
              <w:t>dall’8 al 12 maggio.</w:t>
            </w:r>
          </w:p>
        </w:tc>
      </w:tr>
      <w:tr w:rsidR="0043324B" w:rsidRPr="00523E20" w14:paraId="605969C9" w14:textId="77777777" w:rsidTr="00225543">
        <w:trPr>
          <w:trHeight w:val="272"/>
          <w:tblCellSpacing w:w="20" w:type="dxa"/>
        </w:trPr>
        <w:tc>
          <w:tcPr>
            <w:tcW w:w="2660" w:type="dxa"/>
            <w:shd w:val="clear" w:color="auto" w:fill="95C674"/>
            <w:vAlign w:val="center"/>
          </w:tcPr>
          <w:p w14:paraId="5F7234C7"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tcPr>
          <w:p w14:paraId="3B5FAC15" w14:textId="77777777" w:rsidR="0043324B" w:rsidRPr="00523E20" w:rsidRDefault="00F925F3" w:rsidP="00647860">
            <w:pPr>
              <w:keepNext/>
              <w:spacing w:after="0" w:line="240" w:lineRule="auto"/>
              <w:jc w:val="both"/>
              <w:outlineLvl w:val="0"/>
              <w:rPr>
                <w:rFonts w:eastAsia="Times New Roman" w:cs="Calibri"/>
                <w:b/>
                <w:bCs/>
                <w:lang w:eastAsia="it-IT"/>
              </w:rPr>
            </w:pPr>
            <w:r w:rsidRPr="00F925F3">
              <w:rPr>
                <w:rFonts w:eastAsia="Times New Roman" w:cs="Calibri"/>
                <w:b/>
                <w:bCs/>
                <w:lang w:eastAsia="it-IT"/>
              </w:rPr>
              <w:t xml:space="preserve">Progetto </w:t>
            </w:r>
            <w:r w:rsidR="003B6E8E" w:rsidRPr="003B6E8E">
              <w:rPr>
                <w:rFonts w:eastAsia="Times New Roman" w:cs="Calibri"/>
                <w:b/>
                <w:bCs/>
                <w:lang w:eastAsia="it-IT"/>
              </w:rPr>
              <w:t>Monte Giovi dopo 8 settembre 1943</w:t>
            </w:r>
          </w:p>
        </w:tc>
      </w:tr>
      <w:tr w:rsidR="0043324B" w:rsidRPr="00523E20" w14:paraId="79F07516" w14:textId="77777777" w:rsidTr="00647860">
        <w:trPr>
          <w:tblCellSpacing w:w="20" w:type="dxa"/>
        </w:trPr>
        <w:tc>
          <w:tcPr>
            <w:tcW w:w="2660" w:type="dxa"/>
            <w:shd w:val="clear" w:color="auto" w:fill="C5E0B3" w:themeFill="accent6" w:themeFillTint="66"/>
          </w:tcPr>
          <w:p w14:paraId="613C1AC9"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tcPr>
          <w:p w14:paraId="59DC77E5" w14:textId="77777777" w:rsidR="0043324B" w:rsidRPr="00523E20" w:rsidRDefault="00F925F3" w:rsidP="00647860">
            <w:pPr>
              <w:keepNext/>
              <w:spacing w:after="0" w:line="240" w:lineRule="auto"/>
              <w:jc w:val="both"/>
              <w:outlineLvl w:val="0"/>
              <w:rPr>
                <w:rFonts w:eastAsia="Times New Roman" w:cs="Calibri"/>
                <w:lang w:eastAsia="it-IT"/>
              </w:rPr>
            </w:pPr>
            <w:r>
              <w:rPr>
                <w:rFonts w:eastAsia="Times New Roman" w:cs="Calibri"/>
                <w:lang w:eastAsia="it-IT"/>
              </w:rPr>
              <w:t>0</w:t>
            </w:r>
          </w:p>
        </w:tc>
      </w:tr>
      <w:tr w:rsidR="0043324B" w:rsidRPr="00523E20" w14:paraId="171B5263" w14:textId="77777777" w:rsidTr="00647860">
        <w:trPr>
          <w:trHeight w:val="422"/>
          <w:tblCellSpacing w:w="20" w:type="dxa"/>
        </w:trPr>
        <w:tc>
          <w:tcPr>
            <w:tcW w:w="2660" w:type="dxa"/>
            <w:shd w:val="clear" w:color="auto" w:fill="C5E0B3" w:themeFill="accent6" w:themeFillTint="66"/>
            <w:vAlign w:val="center"/>
          </w:tcPr>
          <w:p w14:paraId="18C8D896"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6C29B540" w14:textId="77777777" w:rsidR="0043324B" w:rsidRPr="00523E20" w:rsidRDefault="003B6E8E" w:rsidP="00647860">
            <w:pPr>
              <w:keepNext/>
              <w:spacing w:after="0" w:line="240" w:lineRule="auto"/>
              <w:jc w:val="both"/>
              <w:outlineLvl w:val="0"/>
              <w:rPr>
                <w:rFonts w:eastAsia="Times New Roman" w:cs="Calibri"/>
                <w:sz w:val="20"/>
                <w:szCs w:val="20"/>
                <w:lang w:eastAsia="it-IT"/>
              </w:rPr>
            </w:pPr>
            <w:r w:rsidRPr="003B6E8E">
              <w:rPr>
                <w:rFonts w:eastAsia="Times New Roman" w:cs="Calibri"/>
                <w:lang w:eastAsia="it-IT"/>
              </w:rPr>
              <w:t>Realizzazione di c</w:t>
            </w:r>
            <w:r>
              <w:rPr>
                <w:rFonts w:eastAsia="Times New Roman" w:cs="Calibri"/>
                <w:lang w:eastAsia="it-IT"/>
              </w:rPr>
              <w:t>o</w:t>
            </w:r>
            <w:r w:rsidRPr="003B6E8E">
              <w:rPr>
                <w:rFonts w:eastAsia="Times New Roman" w:cs="Calibri"/>
                <w:lang w:eastAsia="it-IT"/>
              </w:rPr>
              <w:t>rto-guida e realizzazione sito web</w:t>
            </w:r>
          </w:p>
        </w:tc>
      </w:tr>
      <w:tr w:rsidR="00DD0218" w:rsidRPr="00523E20" w14:paraId="4FD40939" w14:textId="77777777" w:rsidTr="00647860">
        <w:trPr>
          <w:trHeight w:val="422"/>
          <w:tblCellSpacing w:w="20" w:type="dxa"/>
        </w:trPr>
        <w:tc>
          <w:tcPr>
            <w:tcW w:w="2660" w:type="dxa"/>
            <w:shd w:val="clear" w:color="auto" w:fill="C5E0B3" w:themeFill="accent6" w:themeFillTint="66"/>
            <w:vAlign w:val="center"/>
          </w:tcPr>
          <w:p w14:paraId="0E345671" w14:textId="77777777" w:rsidR="00DD0218" w:rsidRPr="00523E20" w:rsidRDefault="00DD0218"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08E4E28E" w14:textId="77777777" w:rsidR="00DD0218" w:rsidRPr="009C52C2" w:rsidRDefault="009C52C2" w:rsidP="00647860">
            <w:pPr>
              <w:keepNext/>
              <w:spacing w:after="0" w:line="240" w:lineRule="auto"/>
              <w:jc w:val="both"/>
              <w:outlineLvl w:val="0"/>
              <w:rPr>
                <w:rFonts w:eastAsia="Times New Roman" w:cs="Calibri"/>
                <w:lang w:eastAsia="it-IT"/>
              </w:rPr>
            </w:pPr>
            <w:r w:rsidRPr="009C52C2">
              <w:rPr>
                <w:rFonts w:eastAsia="Times New Roman" w:cs="Calibri"/>
                <w:lang w:eastAsia="it-IT"/>
              </w:rPr>
              <w:t>Progetto svolto</w:t>
            </w:r>
            <w:r>
              <w:rPr>
                <w:rFonts w:eastAsia="Times New Roman" w:cs="Calibri"/>
                <w:lang w:eastAsia="it-IT"/>
              </w:rPr>
              <w:t xml:space="preserve">, </w:t>
            </w:r>
            <w:r w:rsidRPr="00DC04A8">
              <w:rPr>
                <w:rFonts w:eastAsia="Times New Roman" w:cs="Calibri"/>
                <w:color w:val="FF0000"/>
                <w:lang w:eastAsia="it-IT"/>
              </w:rPr>
              <w:t>rendicontazione chiusa il 31/12/2024</w:t>
            </w:r>
          </w:p>
        </w:tc>
      </w:tr>
    </w:tbl>
    <w:p w14:paraId="1472ACEC" w14:textId="77777777" w:rsidR="0043324B" w:rsidRDefault="0043324B" w:rsidP="0043324B">
      <w:pPr>
        <w:tabs>
          <w:tab w:val="left" w:pos="720"/>
        </w:tabs>
        <w:spacing w:after="0"/>
        <w:jc w:val="both"/>
        <w:rPr>
          <w:rFonts w:cs="Calibri"/>
          <w:sz w:val="20"/>
          <w:szCs w:val="20"/>
        </w:rPr>
      </w:pPr>
    </w:p>
    <w:p w14:paraId="0E608BB7" w14:textId="77777777" w:rsidR="00DD0218" w:rsidRDefault="00DD0218" w:rsidP="0043324B">
      <w:pPr>
        <w:tabs>
          <w:tab w:val="left" w:pos="720"/>
        </w:tabs>
        <w:spacing w:after="0"/>
        <w:jc w:val="both"/>
        <w:rPr>
          <w:rFonts w:cs="Calibri"/>
          <w:sz w:val="20"/>
          <w:szCs w:val="20"/>
        </w:rPr>
      </w:pPr>
    </w:p>
    <w:p w14:paraId="28DCA4E1" w14:textId="77777777" w:rsidR="00DD0218" w:rsidRDefault="00DD0218" w:rsidP="0043324B">
      <w:pPr>
        <w:tabs>
          <w:tab w:val="left" w:pos="720"/>
        </w:tabs>
        <w:spacing w:after="0"/>
        <w:jc w:val="both"/>
        <w:rPr>
          <w:rFonts w:cs="Calibri"/>
          <w:sz w:val="20"/>
          <w:szCs w:val="20"/>
        </w:rPr>
      </w:pPr>
    </w:p>
    <w:p w14:paraId="33AE0476" w14:textId="77777777" w:rsidR="00DD0218" w:rsidRDefault="00DD0218" w:rsidP="0043324B">
      <w:pPr>
        <w:tabs>
          <w:tab w:val="left" w:pos="720"/>
        </w:tabs>
        <w:spacing w:after="0"/>
        <w:jc w:val="both"/>
        <w:rPr>
          <w:rFonts w:cs="Calibri"/>
          <w:sz w:val="20"/>
          <w:szCs w:val="20"/>
        </w:rPr>
      </w:pPr>
    </w:p>
    <w:p w14:paraId="35EDE99A" w14:textId="77777777" w:rsidR="00DD0218" w:rsidRDefault="00DD0218" w:rsidP="0043324B">
      <w:pPr>
        <w:tabs>
          <w:tab w:val="left" w:pos="720"/>
        </w:tabs>
        <w:spacing w:after="0"/>
        <w:jc w:val="both"/>
        <w:rPr>
          <w:rFonts w:cs="Calibri"/>
          <w:sz w:val="20"/>
          <w:szCs w:val="20"/>
        </w:rPr>
      </w:pPr>
    </w:p>
    <w:p w14:paraId="03277E68" w14:textId="77777777" w:rsidR="00DD0218" w:rsidRPr="00225543" w:rsidRDefault="00DD0218" w:rsidP="0043324B">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4D6BAF6F" w14:textId="77777777" w:rsidTr="00647860">
        <w:trPr>
          <w:trHeight w:val="450"/>
          <w:tblCellSpacing w:w="20" w:type="dxa"/>
        </w:trPr>
        <w:tc>
          <w:tcPr>
            <w:tcW w:w="9701" w:type="dxa"/>
            <w:gridSpan w:val="2"/>
            <w:shd w:val="clear" w:color="auto" w:fill="007635"/>
            <w:vAlign w:val="center"/>
          </w:tcPr>
          <w:p w14:paraId="1D291DDF" w14:textId="77777777" w:rsidR="0043324B" w:rsidRPr="00523E20" w:rsidRDefault="0043324B" w:rsidP="00647860">
            <w:pPr>
              <w:spacing w:after="0"/>
              <w:jc w:val="both"/>
              <w:rPr>
                <w:rFonts w:cs="Calibri"/>
                <w:b/>
                <w:bCs/>
              </w:rPr>
            </w:pPr>
            <w:r w:rsidRPr="00705BC9">
              <w:rPr>
                <w:rFonts w:cs="Calibri"/>
                <w:b/>
                <w:bCs/>
                <w:color w:val="FFFFFF" w:themeColor="background1"/>
              </w:rPr>
              <w:t xml:space="preserve">Sezione 4 – Valore pubblico generato </w:t>
            </w:r>
          </w:p>
        </w:tc>
      </w:tr>
      <w:tr w:rsidR="0043324B" w:rsidRPr="00523E20" w14:paraId="78325AF7" w14:textId="77777777" w:rsidTr="00225543">
        <w:trPr>
          <w:trHeight w:val="230"/>
          <w:tblCellSpacing w:w="20" w:type="dxa"/>
        </w:trPr>
        <w:tc>
          <w:tcPr>
            <w:tcW w:w="2943" w:type="dxa"/>
            <w:shd w:val="clear" w:color="auto" w:fill="C5E0B3" w:themeFill="accent6" w:themeFillTint="66"/>
            <w:vAlign w:val="center"/>
          </w:tcPr>
          <w:p w14:paraId="37360161" w14:textId="77777777" w:rsidR="0043324B" w:rsidRPr="00523E20" w:rsidRDefault="0043324B" w:rsidP="00647860">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2DDFA7BA" w14:textId="77777777" w:rsidR="0043324B" w:rsidRPr="00523E20" w:rsidRDefault="0043324B" w:rsidP="00647860">
            <w:pPr>
              <w:spacing w:after="0"/>
              <w:rPr>
                <w:rFonts w:cs="Calibri"/>
                <w:b/>
              </w:rPr>
            </w:pPr>
            <w:r w:rsidRPr="00F925F3">
              <w:rPr>
                <w:rFonts w:cs="Calibri"/>
                <w:b/>
                <w:color w:val="7030A0"/>
              </w:rPr>
              <w:t>Sociale</w:t>
            </w:r>
          </w:p>
        </w:tc>
      </w:tr>
      <w:tr w:rsidR="0043324B" w:rsidRPr="00523E20" w14:paraId="1C96C01B" w14:textId="77777777" w:rsidTr="00647860">
        <w:trPr>
          <w:tblCellSpacing w:w="20" w:type="dxa"/>
        </w:trPr>
        <w:tc>
          <w:tcPr>
            <w:tcW w:w="2943" w:type="dxa"/>
            <w:shd w:val="clear" w:color="auto" w:fill="C5E0B3" w:themeFill="accent6" w:themeFillTint="66"/>
          </w:tcPr>
          <w:p w14:paraId="3ED8B21D" w14:textId="77777777" w:rsidR="0043324B" w:rsidRPr="00523E20" w:rsidRDefault="0043324B" w:rsidP="00647860">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1A35CA18" w14:textId="77777777" w:rsidR="0043324B" w:rsidRPr="00523E20" w:rsidRDefault="00F925F3" w:rsidP="00647860">
            <w:pPr>
              <w:keepNext/>
              <w:spacing w:after="0" w:line="240" w:lineRule="auto"/>
              <w:jc w:val="both"/>
              <w:outlineLvl w:val="0"/>
              <w:rPr>
                <w:rFonts w:eastAsia="Times New Roman" w:cs="Calibri"/>
                <w:kern w:val="32"/>
              </w:rPr>
            </w:pPr>
            <w:r w:rsidRPr="00F925F3">
              <w:rPr>
                <w:rFonts w:eastAsia="Times New Roman" w:cs="Calibri"/>
                <w:kern w:val="32"/>
              </w:rPr>
              <w:t>Collaborazione con IC Pontassieve, creando sinergie connesse ai principi dell’Antifascismo</w:t>
            </w:r>
            <w:r w:rsidR="003B6E8E">
              <w:rPr>
                <w:rFonts w:eastAsia="Times New Roman" w:cs="Calibri"/>
                <w:kern w:val="32"/>
              </w:rPr>
              <w:t>,</w:t>
            </w:r>
            <w:r w:rsidRPr="00F925F3">
              <w:rPr>
                <w:rFonts w:eastAsia="Times New Roman" w:cs="Calibri"/>
                <w:kern w:val="32"/>
              </w:rPr>
              <w:t xml:space="preserve"> alla memoria storica e</w:t>
            </w:r>
            <w:r w:rsidR="003B6E8E">
              <w:rPr>
                <w:rFonts w:eastAsia="Times New Roman" w:cs="Calibri"/>
                <w:kern w:val="32"/>
              </w:rPr>
              <w:t xml:space="preserve"> a</w:t>
            </w:r>
            <w:r w:rsidRPr="00F925F3">
              <w:rPr>
                <w:rFonts w:eastAsia="Times New Roman" w:cs="Calibri"/>
                <w:kern w:val="32"/>
              </w:rPr>
              <w:t>lla lotta alle mafie.</w:t>
            </w:r>
          </w:p>
        </w:tc>
      </w:tr>
    </w:tbl>
    <w:p w14:paraId="5E5486ED" w14:textId="77777777" w:rsidR="003B6E8E" w:rsidRPr="00225543" w:rsidRDefault="003B6E8E" w:rsidP="0043324B">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1CAA930A" w14:textId="77777777" w:rsidTr="00647860">
        <w:trPr>
          <w:trHeight w:val="290"/>
          <w:tblCellSpacing w:w="20" w:type="dxa"/>
        </w:trPr>
        <w:tc>
          <w:tcPr>
            <w:tcW w:w="9843" w:type="dxa"/>
            <w:gridSpan w:val="13"/>
            <w:shd w:val="clear" w:color="auto" w:fill="007635"/>
            <w:vAlign w:val="center"/>
          </w:tcPr>
          <w:p w14:paraId="6BC917FF"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63FCA654" w14:textId="77777777" w:rsidTr="00647860">
        <w:trPr>
          <w:trHeight w:val="290"/>
          <w:tblCellSpacing w:w="20" w:type="dxa"/>
        </w:trPr>
        <w:tc>
          <w:tcPr>
            <w:tcW w:w="2234" w:type="dxa"/>
            <w:vMerge w:val="restart"/>
            <w:shd w:val="clear" w:color="auto" w:fill="C5E0B3" w:themeFill="accent6" w:themeFillTint="66"/>
            <w:vAlign w:val="center"/>
          </w:tcPr>
          <w:p w14:paraId="56D7B4C8"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2C3F47CE"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2B279F0"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5D7F0C1D" w14:textId="77777777" w:rsidTr="00647860">
        <w:trPr>
          <w:tblCellSpacing w:w="20" w:type="dxa"/>
        </w:trPr>
        <w:tc>
          <w:tcPr>
            <w:tcW w:w="2234" w:type="dxa"/>
            <w:vMerge/>
            <w:shd w:val="clear" w:color="auto" w:fill="C5E0B3" w:themeFill="accent6" w:themeFillTint="66"/>
          </w:tcPr>
          <w:p w14:paraId="6E85E2EB" w14:textId="77777777" w:rsidR="0043324B" w:rsidRPr="00523E20" w:rsidRDefault="0043324B" w:rsidP="00647860">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215F3B9F"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760E7F5E" w14:textId="77777777" w:rsidTr="00647860">
        <w:trPr>
          <w:trHeight w:val="65"/>
          <w:tblCellSpacing w:w="20" w:type="dxa"/>
        </w:trPr>
        <w:tc>
          <w:tcPr>
            <w:tcW w:w="2234" w:type="dxa"/>
            <w:vMerge/>
            <w:shd w:val="clear" w:color="auto" w:fill="E6E6E6"/>
          </w:tcPr>
          <w:p w14:paraId="6E00AE11" w14:textId="77777777" w:rsidR="0043324B" w:rsidRPr="00523E20" w:rsidRDefault="0043324B" w:rsidP="00647860">
            <w:pPr>
              <w:spacing w:after="0" w:line="240" w:lineRule="auto"/>
              <w:jc w:val="center"/>
              <w:rPr>
                <w:rFonts w:eastAsia="Times New Roman" w:cs="Calibri"/>
                <w:b/>
                <w:bCs/>
                <w:lang w:eastAsia="it-IT"/>
              </w:rPr>
            </w:pPr>
          </w:p>
        </w:tc>
        <w:tc>
          <w:tcPr>
            <w:tcW w:w="595" w:type="dxa"/>
          </w:tcPr>
          <w:p w14:paraId="2B22B3D8"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6D5A2E12"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37A6691E"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061B720D"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65F3218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3B594853"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6B3878A8"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7079C36F"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0A4B63A7"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093AA78E"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2A3ABAAB"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2A1801EC"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F925F3" w:rsidRPr="00523E20" w14:paraId="1BC35F04" w14:textId="77777777" w:rsidTr="00F925F3">
        <w:trPr>
          <w:trHeight w:val="65"/>
          <w:tblCellSpacing w:w="20" w:type="dxa"/>
        </w:trPr>
        <w:tc>
          <w:tcPr>
            <w:tcW w:w="2234" w:type="dxa"/>
            <w:shd w:val="clear" w:color="auto" w:fill="FFFFFF"/>
          </w:tcPr>
          <w:p w14:paraId="253921AD" w14:textId="77777777" w:rsidR="00F925F3" w:rsidRPr="00523E20" w:rsidRDefault="00F925F3" w:rsidP="00647860">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shd w:val="clear" w:color="auto" w:fill="FFFFFF" w:themeFill="background1"/>
          </w:tcPr>
          <w:p w14:paraId="1BCDAC50"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FFFFFF" w:themeFill="background1"/>
          </w:tcPr>
          <w:p w14:paraId="3C5830F6"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1E5B142D"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2721CEC7" w14:textId="77777777" w:rsidR="00F925F3" w:rsidRPr="00523E20" w:rsidRDefault="00F925F3" w:rsidP="00647860">
            <w:pPr>
              <w:spacing w:after="0" w:line="240" w:lineRule="auto"/>
              <w:jc w:val="center"/>
              <w:rPr>
                <w:rFonts w:eastAsia="Times New Roman" w:cs="Calibri"/>
                <w:b/>
                <w:bCs/>
                <w:lang w:eastAsia="it-IT"/>
              </w:rPr>
            </w:pPr>
          </w:p>
        </w:tc>
        <w:tc>
          <w:tcPr>
            <w:tcW w:w="595" w:type="dxa"/>
            <w:shd w:val="clear" w:color="auto" w:fill="000000" w:themeFill="text1"/>
          </w:tcPr>
          <w:p w14:paraId="57066642"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FFFFFF" w:themeFill="background1"/>
          </w:tcPr>
          <w:p w14:paraId="2B8DD422"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FFFFFF" w:themeFill="background1"/>
          </w:tcPr>
          <w:p w14:paraId="7B0FF43D"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FFFFFF" w:themeFill="background1"/>
          </w:tcPr>
          <w:p w14:paraId="2E19CAD6" w14:textId="77777777" w:rsidR="00F925F3" w:rsidRPr="00523E20" w:rsidRDefault="00F925F3"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2E874531" w14:textId="77777777" w:rsidR="00F925F3" w:rsidRPr="00523E20" w:rsidRDefault="00F925F3" w:rsidP="00647860">
            <w:pPr>
              <w:spacing w:after="0" w:line="240" w:lineRule="auto"/>
              <w:jc w:val="center"/>
              <w:rPr>
                <w:rFonts w:eastAsia="Times New Roman" w:cs="Calibri"/>
                <w:b/>
                <w:bCs/>
                <w:lang w:val="en-GB" w:eastAsia="it-IT"/>
              </w:rPr>
            </w:pPr>
          </w:p>
        </w:tc>
        <w:tc>
          <w:tcPr>
            <w:tcW w:w="596" w:type="dxa"/>
          </w:tcPr>
          <w:p w14:paraId="16762D4A" w14:textId="77777777" w:rsidR="00F925F3" w:rsidRPr="00523E20" w:rsidRDefault="00F925F3" w:rsidP="00647860">
            <w:pPr>
              <w:spacing w:after="0" w:line="240" w:lineRule="auto"/>
              <w:jc w:val="center"/>
              <w:rPr>
                <w:rFonts w:eastAsia="Times New Roman" w:cs="Calibri"/>
                <w:b/>
                <w:bCs/>
                <w:lang w:val="en-GB" w:eastAsia="it-IT"/>
              </w:rPr>
            </w:pPr>
          </w:p>
        </w:tc>
        <w:tc>
          <w:tcPr>
            <w:tcW w:w="596" w:type="dxa"/>
          </w:tcPr>
          <w:p w14:paraId="4EB4241B" w14:textId="77777777" w:rsidR="00F925F3" w:rsidRPr="00523E20" w:rsidRDefault="00F925F3" w:rsidP="00647860">
            <w:pPr>
              <w:spacing w:after="0" w:line="240" w:lineRule="auto"/>
              <w:jc w:val="center"/>
              <w:rPr>
                <w:rFonts w:eastAsia="Times New Roman" w:cs="Calibri"/>
                <w:b/>
                <w:bCs/>
                <w:lang w:eastAsia="it-IT"/>
              </w:rPr>
            </w:pPr>
          </w:p>
        </w:tc>
        <w:tc>
          <w:tcPr>
            <w:tcW w:w="576" w:type="dxa"/>
          </w:tcPr>
          <w:p w14:paraId="6FDA10CC" w14:textId="77777777" w:rsidR="00F925F3" w:rsidRPr="00523E20" w:rsidRDefault="00F925F3" w:rsidP="00647860">
            <w:pPr>
              <w:spacing w:after="0" w:line="240" w:lineRule="auto"/>
              <w:jc w:val="center"/>
              <w:rPr>
                <w:rFonts w:eastAsia="Times New Roman" w:cs="Calibri"/>
                <w:b/>
                <w:bCs/>
                <w:sz w:val="20"/>
                <w:szCs w:val="20"/>
                <w:lang w:eastAsia="it-IT"/>
              </w:rPr>
            </w:pPr>
          </w:p>
        </w:tc>
      </w:tr>
      <w:tr w:rsidR="00F925F3" w:rsidRPr="00523E20" w14:paraId="57DE8056" w14:textId="77777777" w:rsidTr="00F925F3">
        <w:trPr>
          <w:trHeight w:val="65"/>
          <w:tblCellSpacing w:w="20" w:type="dxa"/>
        </w:trPr>
        <w:tc>
          <w:tcPr>
            <w:tcW w:w="2234" w:type="dxa"/>
            <w:shd w:val="clear" w:color="auto" w:fill="FFFFFF"/>
          </w:tcPr>
          <w:p w14:paraId="3120EE80" w14:textId="77777777" w:rsidR="00F925F3" w:rsidRPr="00523E20" w:rsidRDefault="00F925F3" w:rsidP="00647860">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576A7A5E"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2AE54822"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390D0DFA"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44DE108E" w14:textId="77777777" w:rsidR="00F925F3" w:rsidRPr="00523E20" w:rsidRDefault="00F925F3" w:rsidP="00647860">
            <w:pPr>
              <w:spacing w:after="0" w:line="240" w:lineRule="auto"/>
              <w:jc w:val="center"/>
              <w:rPr>
                <w:rFonts w:eastAsia="Times New Roman" w:cs="Calibri"/>
                <w:b/>
                <w:bCs/>
                <w:lang w:eastAsia="it-IT"/>
              </w:rPr>
            </w:pPr>
          </w:p>
        </w:tc>
        <w:tc>
          <w:tcPr>
            <w:tcW w:w="595" w:type="dxa"/>
            <w:shd w:val="clear" w:color="auto" w:fill="000000" w:themeFill="text1"/>
          </w:tcPr>
          <w:p w14:paraId="162DDE2C"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78B0F581"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000000" w:themeFill="text1"/>
          </w:tcPr>
          <w:p w14:paraId="37C7468E" w14:textId="77777777" w:rsidR="00F925F3" w:rsidRPr="00523E20" w:rsidRDefault="00F925F3" w:rsidP="00647860">
            <w:pPr>
              <w:spacing w:after="0" w:line="240" w:lineRule="auto"/>
              <w:jc w:val="center"/>
              <w:rPr>
                <w:rFonts w:eastAsia="Times New Roman" w:cs="Calibri"/>
                <w:b/>
                <w:bCs/>
                <w:lang w:eastAsia="it-IT"/>
              </w:rPr>
            </w:pPr>
          </w:p>
        </w:tc>
        <w:tc>
          <w:tcPr>
            <w:tcW w:w="596" w:type="dxa"/>
            <w:shd w:val="clear" w:color="auto" w:fill="FFFFFF" w:themeFill="background1"/>
          </w:tcPr>
          <w:p w14:paraId="72EA969E" w14:textId="77777777" w:rsidR="00F925F3" w:rsidRPr="00523E20" w:rsidRDefault="00F925F3"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2CA10DDB" w14:textId="77777777" w:rsidR="00F925F3" w:rsidRPr="00523E20" w:rsidRDefault="00F925F3"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399D581C" w14:textId="77777777" w:rsidR="00F925F3" w:rsidRPr="00523E20" w:rsidRDefault="00F925F3"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644A03EF" w14:textId="77777777" w:rsidR="00F925F3" w:rsidRPr="00523E20" w:rsidRDefault="00F925F3" w:rsidP="00647860">
            <w:pPr>
              <w:spacing w:after="0" w:line="240" w:lineRule="auto"/>
              <w:jc w:val="center"/>
              <w:rPr>
                <w:rFonts w:eastAsia="Times New Roman" w:cs="Calibri"/>
                <w:b/>
                <w:bCs/>
                <w:lang w:eastAsia="it-IT"/>
              </w:rPr>
            </w:pPr>
          </w:p>
        </w:tc>
        <w:tc>
          <w:tcPr>
            <w:tcW w:w="576" w:type="dxa"/>
            <w:shd w:val="clear" w:color="auto" w:fill="000000" w:themeFill="text1"/>
          </w:tcPr>
          <w:p w14:paraId="0685D8E5" w14:textId="77777777" w:rsidR="00F925F3" w:rsidRPr="00523E20" w:rsidRDefault="00F925F3" w:rsidP="00647860">
            <w:pPr>
              <w:spacing w:after="0" w:line="240" w:lineRule="auto"/>
              <w:jc w:val="center"/>
              <w:rPr>
                <w:rFonts w:eastAsia="Times New Roman" w:cs="Calibri"/>
                <w:b/>
                <w:bCs/>
                <w:sz w:val="20"/>
                <w:szCs w:val="20"/>
                <w:lang w:eastAsia="it-IT"/>
              </w:rPr>
            </w:pPr>
          </w:p>
        </w:tc>
      </w:tr>
    </w:tbl>
    <w:p w14:paraId="0DEE5776"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0B9DF2C8" w14:textId="77777777"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225543">
        <w:rPr>
          <w:rFonts w:ascii="Calibri" w:hAnsi="Calibri" w:cs="Calibri"/>
          <w:sz w:val="28"/>
          <w:szCs w:val="28"/>
        </w:rPr>
        <w:lastRenderedPageBreak/>
        <w:t xml:space="preserve">OBIETTIVO N. </w:t>
      </w:r>
      <w:r w:rsidR="00225543" w:rsidRPr="00225543">
        <w:rPr>
          <w:rFonts w:ascii="Calibri" w:hAnsi="Calibri" w:cs="Calibri"/>
          <w:sz w:val="28"/>
          <w:szCs w:val="28"/>
        </w:rPr>
        <w:t>2</w:t>
      </w:r>
      <w:r w:rsidR="00FE56E1">
        <w:rPr>
          <w:rFonts w:ascii="Calibri" w:hAnsi="Calibri" w:cs="Calibri"/>
          <w:sz w:val="28"/>
          <w:szCs w:val="28"/>
        </w:rPr>
        <w:t>4</w:t>
      </w:r>
      <w:r w:rsidRPr="00225543">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18CA1C63" w14:textId="77777777" w:rsidTr="00647860">
        <w:trPr>
          <w:tblCellSpacing w:w="20" w:type="dxa"/>
        </w:trPr>
        <w:tc>
          <w:tcPr>
            <w:tcW w:w="9701" w:type="dxa"/>
            <w:gridSpan w:val="2"/>
            <w:shd w:val="clear" w:color="auto" w:fill="007635"/>
          </w:tcPr>
          <w:p w14:paraId="45779CE0" w14:textId="77777777" w:rsidR="0043324B" w:rsidRPr="00AE5213" w:rsidRDefault="0043324B" w:rsidP="00647860">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04108B" w:rsidRPr="00AE5213" w14:paraId="4E2945AA" w14:textId="77777777" w:rsidTr="00647860">
        <w:trPr>
          <w:tblCellSpacing w:w="20" w:type="dxa"/>
        </w:trPr>
        <w:tc>
          <w:tcPr>
            <w:tcW w:w="3085" w:type="dxa"/>
            <w:shd w:val="clear" w:color="auto" w:fill="C5E0B3" w:themeFill="accent6" w:themeFillTint="66"/>
          </w:tcPr>
          <w:p w14:paraId="1CAFC1BB" w14:textId="77777777" w:rsidR="0004108B" w:rsidRPr="00AE5213" w:rsidRDefault="0004108B" w:rsidP="0004108B">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vAlign w:val="center"/>
          </w:tcPr>
          <w:p w14:paraId="1DA7EC84" w14:textId="77777777" w:rsidR="0004108B" w:rsidRPr="00AE5213" w:rsidRDefault="0004108B" w:rsidP="0004108B">
            <w:pPr>
              <w:spacing w:after="0" w:line="240" w:lineRule="auto"/>
              <w:rPr>
                <w:rFonts w:eastAsia="Times New Roman" w:cs="Calibri"/>
                <w:lang w:eastAsia="it-IT"/>
              </w:rPr>
            </w:pPr>
            <w:r w:rsidRPr="00AE5213">
              <w:rPr>
                <w:rFonts w:eastAsia="Times New Roman" w:cs="Calibri"/>
                <w:lang w:eastAsia="it-IT"/>
              </w:rPr>
              <w:t>Settore 6 LLPP</w:t>
            </w:r>
          </w:p>
        </w:tc>
      </w:tr>
      <w:tr w:rsidR="0004108B" w:rsidRPr="00AE5213" w14:paraId="5A96C746" w14:textId="77777777" w:rsidTr="00647860">
        <w:trPr>
          <w:trHeight w:val="281"/>
          <w:tblCellSpacing w:w="20" w:type="dxa"/>
        </w:trPr>
        <w:tc>
          <w:tcPr>
            <w:tcW w:w="3085" w:type="dxa"/>
            <w:shd w:val="clear" w:color="auto" w:fill="C5E0B3" w:themeFill="accent6" w:themeFillTint="66"/>
            <w:vAlign w:val="center"/>
          </w:tcPr>
          <w:p w14:paraId="20627010" w14:textId="77777777" w:rsidR="0004108B" w:rsidRPr="00AE5213" w:rsidRDefault="0004108B" w:rsidP="0004108B">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vAlign w:val="center"/>
          </w:tcPr>
          <w:p w14:paraId="7B71DF77" w14:textId="77777777" w:rsidR="0004108B" w:rsidRPr="00AE5213" w:rsidRDefault="0004108B" w:rsidP="0004108B">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04108B" w:rsidRPr="00AE5213" w14:paraId="74FC431D" w14:textId="77777777" w:rsidTr="00647860">
        <w:trPr>
          <w:tblCellSpacing w:w="20" w:type="dxa"/>
        </w:trPr>
        <w:tc>
          <w:tcPr>
            <w:tcW w:w="3085" w:type="dxa"/>
            <w:shd w:val="clear" w:color="auto" w:fill="C5E0B3" w:themeFill="accent6" w:themeFillTint="66"/>
            <w:vAlign w:val="center"/>
          </w:tcPr>
          <w:p w14:paraId="6567A9C2" w14:textId="77777777" w:rsidR="0004108B" w:rsidRPr="00AE5213" w:rsidRDefault="0004108B" w:rsidP="0004108B">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vAlign w:val="center"/>
          </w:tcPr>
          <w:p w14:paraId="54E875CE" w14:textId="77777777" w:rsidR="0004108B" w:rsidRPr="00AE5213" w:rsidRDefault="0004108B" w:rsidP="0004108B">
            <w:pPr>
              <w:keepNext/>
              <w:spacing w:after="0" w:line="240" w:lineRule="auto"/>
              <w:outlineLvl w:val="5"/>
              <w:rPr>
                <w:rFonts w:eastAsia="Times New Roman" w:cs="Calibri"/>
                <w:lang w:eastAsia="it-IT"/>
              </w:rPr>
            </w:pPr>
            <w:r w:rsidRPr="00AE5213">
              <w:rPr>
                <w:rFonts w:eastAsia="Times New Roman" w:cs="Calibri"/>
                <w:lang w:eastAsia="it-IT"/>
              </w:rPr>
              <w:t>Carlo Boni</w:t>
            </w:r>
          </w:p>
        </w:tc>
      </w:tr>
    </w:tbl>
    <w:p w14:paraId="0CA7A33A" w14:textId="77777777" w:rsidR="0043324B" w:rsidRPr="00AE5213" w:rsidRDefault="0043324B" w:rsidP="0043324B">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714FFD86" w14:textId="77777777" w:rsidTr="00647860">
        <w:trPr>
          <w:tblCellSpacing w:w="20" w:type="dxa"/>
        </w:trPr>
        <w:tc>
          <w:tcPr>
            <w:tcW w:w="9701" w:type="dxa"/>
            <w:gridSpan w:val="2"/>
            <w:shd w:val="clear" w:color="auto" w:fill="007635"/>
            <w:vAlign w:val="center"/>
          </w:tcPr>
          <w:p w14:paraId="162DACEF" w14:textId="77777777" w:rsidR="002173FD" w:rsidRPr="00AE5213" w:rsidRDefault="002173FD" w:rsidP="00647860">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6E6BAD78" w14:textId="77777777" w:rsidTr="00647860">
        <w:trPr>
          <w:tblCellSpacing w:w="20" w:type="dxa"/>
        </w:trPr>
        <w:tc>
          <w:tcPr>
            <w:tcW w:w="3652" w:type="dxa"/>
            <w:shd w:val="clear" w:color="auto" w:fill="C5E0B3" w:themeFill="accent6" w:themeFillTint="66"/>
            <w:vAlign w:val="center"/>
          </w:tcPr>
          <w:p w14:paraId="24BE006E"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tcPr>
          <w:p w14:paraId="28235474" w14:textId="77777777" w:rsidR="002173FD" w:rsidRPr="00AE5213" w:rsidRDefault="0004108B" w:rsidP="00647860">
            <w:pPr>
              <w:keepNext/>
              <w:spacing w:after="0" w:line="240" w:lineRule="auto"/>
              <w:jc w:val="both"/>
              <w:outlineLvl w:val="5"/>
              <w:rPr>
                <w:rFonts w:eastAsia="Times New Roman" w:cs="Calibri"/>
                <w:lang w:eastAsia="it-IT"/>
              </w:rPr>
            </w:pPr>
            <w:r w:rsidRPr="00AE5213">
              <w:rPr>
                <w:rFonts w:eastAsia="Times New Roman" w:cs="Calibri"/>
                <w:lang w:eastAsia="it-IT"/>
              </w:rPr>
              <w:t>6.CULTURA E ISTRUZIONE</w:t>
            </w:r>
          </w:p>
        </w:tc>
      </w:tr>
      <w:tr w:rsidR="002173FD" w:rsidRPr="00AE5213" w14:paraId="7D869149" w14:textId="77777777" w:rsidTr="00647860">
        <w:trPr>
          <w:tblCellSpacing w:w="20" w:type="dxa"/>
        </w:trPr>
        <w:tc>
          <w:tcPr>
            <w:tcW w:w="3652" w:type="dxa"/>
            <w:shd w:val="clear" w:color="auto" w:fill="C5E0B3" w:themeFill="accent6" w:themeFillTint="66"/>
            <w:vAlign w:val="center"/>
          </w:tcPr>
          <w:p w14:paraId="33EAD1CD"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tcPr>
          <w:p w14:paraId="527F6D07" w14:textId="77777777" w:rsidR="002173FD" w:rsidRPr="00AE5213" w:rsidRDefault="0004108B" w:rsidP="00647860">
            <w:pPr>
              <w:spacing w:after="0" w:line="240" w:lineRule="auto"/>
              <w:rPr>
                <w:rFonts w:eastAsia="Times New Roman" w:cs="Calibri"/>
                <w:lang w:eastAsia="it-IT"/>
              </w:rPr>
            </w:pPr>
            <w:r w:rsidRPr="00AE5213">
              <w:rPr>
                <w:rFonts w:eastAsia="Times New Roman" w:cs="Calibri"/>
                <w:lang w:eastAsia="it-IT"/>
              </w:rPr>
              <w:t>6.4 Potenziamento del ruolo culturale della Biblioteca comunale</w:t>
            </w:r>
          </w:p>
        </w:tc>
      </w:tr>
      <w:tr w:rsidR="002173FD" w:rsidRPr="00AE5213" w14:paraId="075A08DA" w14:textId="77777777" w:rsidTr="00647860">
        <w:trPr>
          <w:tblCellSpacing w:w="20" w:type="dxa"/>
        </w:trPr>
        <w:tc>
          <w:tcPr>
            <w:tcW w:w="3652" w:type="dxa"/>
            <w:shd w:val="clear" w:color="auto" w:fill="C5E0B3" w:themeFill="accent6" w:themeFillTint="66"/>
            <w:vAlign w:val="center"/>
          </w:tcPr>
          <w:p w14:paraId="2E80A55E"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tcPr>
          <w:p w14:paraId="1854C6C4" w14:textId="77777777" w:rsidR="002173FD" w:rsidRPr="00AE5213" w:rsidRDefault="002173FD" w:rsidP="00647860">
            <w:pPr>
              <w:spacing w:after="0" w:line="240" w:lineRule="auto"/>
              <w:rPr>
                <w:rFonts w:eastAsia="Times New Roman" w:cs="Calibri"/>
                <w:lang w:eastAsia="it-IT"/>
              </w:rPr>
            </w:pPr>
            <w:r w:rsidRPr="00AE5213">
              <w:rPr>
                <w:rFonts w:eastAsia="Times New Roman" w:cs="Calibri"/>
                <w:lang w:eastAsia="it-IT"/>
              </w:rPr>
              <w:t>Missione n</w:t>
            </w:r>
            <w:r w:rsidR="0004108B" w:rsidRPr="00AE5213">
              <w:rPr>
                <w:rFonts w:eastAsia="Times New Roman" w:cs="Calibri"/>
                <w:lang w:eastAsia="it-IT"/>
              </w:rPr>
              <w:t>°</w:t>
            </w:r>
            <w:r w:rsidR="00693846">
              <w:rPr>
                <w:rFonts w:eastAsia="Times New Roman" w:cs="Calibri"/>
                <w:lang w:eastAsia="it-IT"/>
              </w:rPr>
              <w:t>5</w:t>
            </w:r>
            <w:r w:rsidRPr="00AE5213">
              <w:rPr>
                <w:rFonts w:eastAsia="Times New Roman" w:cs="Calibri"/>
                <w:lang w:eastAsia="it-IT"/>
              </w:rPr>
              <w:t>, Programma contabile n°</w:t>
            </w:r>
            <w:r w:rsidR="00693846">
              <w:rPr>
                <w:rFonts w:eastAsia="Times New Roman" w:cs="Calibri"/>
                <w:lang w:eastAsia="it-IT"/>
              </w:rPr>
              <w:t>2</w:t>
            </w:r>
          </w:p>
        </w:tc>
      </w:tr>
    </w:tbl>
    <w:p w14:paraId="241236CA" w14:textId="77777777" w:rsidR="0043324B" w:rsidRPr="00523E20" w:rsidRDefault="0043324B" w:rsidP="0043324B">
      <w:pPr>
        <w:spacing w:after="0" w:line="240" w:lineRule="auto"/>
        <w:ind w:left="708"/>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6A5F5519" w14:textId="77777777" w:rsidTr="00647860">
        <w:trPr>
          <w:trHeight w:val="447"/>
          <w:tblCellSpacing w:w="20" w:type="dxa"/>
        </w:trPr>
        <w:tc>
          <w:tcPr>
            <w:tcW w:w="9701" w:type="dxa"/>
            <w:gridSpan w:val="4"/>
            <w:shd w:val="clear" w:color="auto" w:fill="007635"/>
            <w:vAlign w:val="center"/>
          </w:tcPr>
          <w:p w14:paraId="69CCA192" w14:textId="77777777" w:rsidR="0043324B" w:rsidRPr="00523E20" w:rsidRDefault="0043324B" w:rsidP="00647860">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43324B" w:rsidRPr="00523E20" w14:paraId="6E664A12" w14:textId="77777777" w:rsidTr="00647860">
        <w:trPr>
          <w:trHeight w:val="447"/>
          <w:tblCellSpacing w:w="20" w:type="dxa"/>
        </w:trPr>
        <w:tc>
          <w:tcPr>
            <w:tcW w:w="3014" w:type="dxa"/>
            <w:shd w:val="clear" w:color="auto" w:fill="C5E0B3" w:themeFill="accent6" w:themeFillTint="66"/>
            <w:vAlign w:val="center"/>
          </w:tcPr>
          <w:p w14:paraId="665091F9" w14:textId="77777777" w:rsidR="0043324B" w:rsidRPr="00523E20" w:rsidRDefault="0043324B" w:rsidP="00647860">
            <w:pPr>
              <w:keepNext/>
              <w:spacing w:after="0" w:line="240" w:lineRule="auto"/>
              <w:outlineLvl w:val="0"/>
              <w:rPr>
                <w:rFonts w:eastAsia="Times New Roman" w:cs="Calibri"/>
                <w:lang w:eastAsia="it-IT"/>
              </w:rPr>
            </w:pPr>
            <w:r w:rsidRPr="00523E20">
              <w:rPr>
                <w:rFonts w:eastAsia="Times New Roman" w:cs="Calibri"/>
                <w:b/>
                <w:bCs/>
                <w:lang w:eastAsia="it-IT"/>
              </w:rPr>
              <w:t xml:space="preserve">Titolo obiettivo </w:t>
            </w:r>
          </w:p>
        </w:tc>
        <w:tc>
          <w:tcPr>
            <w:tcW w:w="6647" w:type="dxa"/>
            <w:gridSpan w:val="3"/>
            <w:shd w:val="clear" w:color="auto" w:fill="FFFFFF"/>
          </w:tcPr>
          <w:p w14:paraId="3BFCDAE5" w14:textId="77777777" w:rsidR="0043324B" w:rsidRPr="00523E20" w:rsidRDefault="0004108B" w:rsidP="00647860">
            <w:pPr>
              <w:keepNext/>
              <w:spacing w:after="0" w:line="240" w:lineRule="auto"/>
              <w:jc w:val="both"/>
              <w:outlineLvl w:val="0"/>
              <w:rPr>
                <w:rFonts w:eastAsia="Times New Roman" w:cs="Calibri"/>
                <w:b/>
                <w:lang w:eastAsia="it-IT"/>
              </w:rPr>
            </w:pPr>
            <w:r w:rsidRPr="0004108B">
              <w:rPr>
                <w:rFonts w:eastAsia="Times New Roman" w:cs="Calibri"/>
                <w:b/>
                <w:lang w:eastAsia="it-IT"/>
              </w:rPr>
              <w:t xml:space="preserve">Promozione della lettura e valorizzazione della </w:t>
            </w:r>
            <w:r>
              <w:rPr>
                <w:rFonts w:eastAsia="Times New Roman" w:cs="Calibri"/>
                <w:b/>
                <w:lang w:eastAsia="it-IT"/>
              </w:rPr>
              <w:t>B</w:t>
            </w:r>
            <w:r w:rsidRPr="0004108B">
              <w:rPr>
                <w:rFonts w:eastAsia="Times New Roman" w:cs="Calibri"/>
                <w:b/>
                <w:lang w:eastAsia="it-IT"/>
              </w:rPr>
              <w:t>iblioteca comunale</w:t>
            </w:r>
          </w:p>
        </w:tc>
      </w:tr>
      <w:tr w:rsidR="0043324B" w:rsidRPr="00523E20" w14:paraId="37AF8E52" w14:textId="77777777" w:rsidTr="00647860">
        <w:trPr>
          <w:trHeight w:val="1857"/>
          <w:tblCellSpacing w:w="20" w:type="dxa"/>
        </w:trPr>
        <w:tc>
          <w:tcPr>
            <w:tcW w:w="3014" w:type="dxa"/>
            <w:shd w:val="clear" w:color="auto" w:fill="C5E0B3" w:themeFill="accent6" w:themeFillTint="66"/>
          </w:tcPr>
          <w:p w14:paraId="65348E4C"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tcPr>
          <w:p w14:paraId="2C43D9E5" w14:textId="77777777"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1. Patto locale per la Lettura</w:t>
            </w:r>
            <w:r w:rsidRPr="00800DFE">
              <w:rPr>
                <w:rFonts w:eastAsia="Times New Roman" w:cs="Calibri"/>
                <w:lang w:eastAsia="it-IT"/>
              </w:rPr>
              <w:t xml:space="preserve"> Pontassieve ha ottenuto la qualifica di Città che legge. L’Ente promuove e approva il Patto locale per la lettura a cui, a seguito di manifestazione di interesse, aderiscono tutti i soggetti del territorio impegnati nella promozione della lettura, allo scopo di costituire uno strumento di governance condivisa delle politiche di promozione del libro e dell’esperienza della lettura nelle sue varie forme: individuale e collettiva.</w:t>
            </w:r>
          </w:p>
          <w:p w14:paraId="420AE954" w14:textId="77777777"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2 Giardino de Le Muratine</w:t>
            </w:r>
            <w:r w:rsidRPr="00800DFE">
              <w:rPr>
                <w:rFonts w:eastAsia="Times New Roman" w:cs="Calibri"/>
                <w:lang w:eastAsia="it-IT"/>
              </w:rPr>
              <w:t>. Dopo il recupero del cortile de Le Muratine, anche la risistemazione del giardino va a implementare gli spazi all’aperto della biblioteca comunale, dove poter studiare, leggere e socializzare, dove sono organizzate presentazioni di libri nel periodo estivo anche grazie a un contributo di regione toscana;</w:t>
            </w:r>
          </w:p>
          <w:p w14:paraId="37A60BC4" w14:textId="77777777"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3 Calvino a Colazione</w:t>
            </w:r>
            <w:r w:rsidRPr="00800DFE">
              <w:rPr>
                <w:rFonts w:eastAsia="Times New Roman" w:cs="Calibri"/>
                <w:lang w:eastAsia="it-IT"/>
              </w:rPr>
              <w:t>. Presso la biblioteca comunale, sabati mattina con colazione letture animate dedicate alle opere di Italo Calvino</w:t>
            </w:r>
          </w:p>
          <w:p w14:paraId="781E2648" w14:textId="77777777" w:rsidR="0043324B" w:rsidRPr="00523E20"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4 Laboratori e Presentazioni di libri</w:t>
            </w:r>
            <w:r w:rsidRPr="00800DFE">
              <w:rPr>
                <w:rFonts w:eastAsia="Times New Roman" w:cs="Calibri"/>
                <w:lang w:eastAsia="it-IT"/>
              </w:rPr>
              <w:t xml:space="preserve"> Realizzazione di laboratori e cicli di incontri in biblioteca per bambini (Sabati favolosi, Bibliopride, BookTok)</w:t>
            </w:r>
          </w:p>
        </w:tc>
      </w:tr>
      <w:tr w:rsidR="0043324B" w:rsidRPr="00523E20" w14:paraId="21984AA4" w14:textId="77777777" w:rsidTr="00647860">
        <w:trPr>
          <w:gridAfter w:val="1"/>
          <w:wAfter w:w="4797" w:type="dxa"/>
          <w:trHeight w:val="260"/>
          <w:tblCellSpacing w:w="20" w:type="dxa"/>
        </w:trPr>
        <w:tc>
          <w:tcPr>
            <w:tcW w:w="3014" w:type="dxa"/>
            <w:vMerge w:val="restart"/>
            <w:shd w:val="clear" w:color="auto" w:fill="C5E0B3" w:themeFill="accent6" w:themeFillTint="66"/>
            <w:vAlign w:val="center"/>
          </w:tcPr>
          <w:p w14:paraId="64F3A47F"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tcPr>
          <w:p w14:paraId="71FA8BA1" w14:textId="77777777" w:rsidR="0043324B" w:rsidRPr="00523E20" w:rsidRDefault="0043324B" w:rsidP="00647860">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tcPr>
          <w:p w14:paraId="33CB841E" w14:textId="77777777" w:rsidR="0043324B" w:rsidRPr="0004108B" w:rsidRDefault="0043324B" w:rsidP="00647860">
            <w:pPr>
              <w:keepNext/>
              <w:spacing w:after="0" w:line="240" w:lineRule="auto"/>
              <w:jc w:val="both"/>
              <w:outlineLvl w:val="0"/>
              <w:rPr>
                <w:rFonts w:eastAsia="Times New Roman" w:cs="Calibri"/>
                <w:b/>
                <w:lang w:eastAsia="it-IT"/>
              </w:rPr>
            </w:pPr>
            <w:r w:rsidRPr="0004108B">
              <w:rPr>
                <w:rFonts w:eastAsia="Times New Roman" w:cs="Calibri"/>
                <w:b/>
                <w:lang w:eastAsia="it-IT"/>
              </w:rPr>
              <w:t>X</w:t>
            </w:r>
          </w:p>
        </w:tc>
      </w:tr>
      <w:tr w:rsidR="0043324B" w:rsidRPr="00523E20" w14:paraId="491371AB" w14:textId="77777777" w:rsidTr="00647860">
        <w:trPr>
          <w:gridAfter w:val="1"/>
          <w:wAfter w:w="4797" w:type="dxa"/>
          <w:trHeight w:val="260"/>
          <w:tblCellSpacing w:w="20" w:type="dxa"/>
        </w:trPr>
        <w:tc>
          <w:tcPr>
            <w:tcW w:w="3014" w:type="dxa"/>
            <w:vMerge/>
            <w:shd w:val="clear" w:color="auto" w:fill="C5E0B3" w:themeFill="accent6" w:themeFillTint="66"/>
          </w:tcPr>
          <w:p w14:paraId="6A7443F3" w14:textId="77777777" w:rsidR="0043324B" w:rsidRPr="00523E20" w:rsidRDefault="0043324B" w:rsidP="00647860">
            <w:pPr>
              <w:keepNext/>
              <w:spacing w:after="0" w:line="240" w:lineRule="auto"/>
              <w:outlineLvl w:val="0"/>
              <w:rPr>
                <w:rFonts w:eastAsia="Times New Roman" w:cs="Calibri"/>
                <w:b/>
                <w:bCs/>
                <w:lang w:eastAsia="it-IT"/>
              </w:rPr>
            </w:pPr>
          </w:p>
        </w:tc>
        <w:tc>
          <w:tcPr>
            <w:tcW w:w="1259" w:type="dxa"/>
          </w:tcPr>
          <w:p w14:paraId="095FC155" w14:textId="77777777" w:rsidR="0043324B" w:rsidRPr="00523E20" w:rsidRDefault="0043324B" w:rsidP="00647860">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tcPr>
          <w:p w14:paraId="39889D9D" w14:textId="77777777" w:rsidR="0043324B" w:rsidRPr="00523E20" w:rsidRDefault="0043324B" w:rsidP="00647860">
            <w:pPr>
              <w:keepNext/>
              <w:spacing w:after="0" w:line="240" w:lineRule="auto"/>
              <w:jc w:val="both"/>
              <w:outlineLvl w:val="0"/>
              <w:rPr>
                <w:rFonts w:eastAsia="Times New Roman" w:cs="Calibri"/>
                <w:bCs/>
                <w:lang w:eastAsia="it-IT"/>
              </w:rPr>
            </w:pPr>
          </w:p>
        </w:tc>
      </w:tr>
    </w:tbl>
    <w:p w14:paraId="09FC7A9A" w14:textId="77777777" w:rsidR="0043324B" w:rsidRPr="00523E20" w:rsidRDefault="0043324B"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08E5E211" w14:textId="77777777" w:rsidTr="00647860">
        <w:trPr>
          <w:trHeight w:val="450"/>
          <w:tblCellSpacing w:w="20" w:type="dxa"/>
        </w:trPr>
        <w:tc>
          <w:tcPr>
            <w:tcW w:w="9701" w:type="dxa"/>
            <w:gridSpan w:val="2"/>
            <w:shd w:val="clear" w:color="auto" w:fill="007635"/>
            <w:vAlign w:val="center"/>
          </w:tcPr>
          <w:p w14:paraId="35F81261"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168C6F56" w14:textId="77777777" w:rsidTr="00800DFE">
        <w:trPr>
          <w:trHeight w:val="80"/>
          <w:tblCellSpacing w:w="20" w:type="dxa"/>
        </w:trPr>
        <w:tc>
          <w:tcPr>
            <w:tcW w:w="2660" w:type="dxa"/>
            <w:shd w:val="clear" w:color="auto" w:fill="95C674"/>
            <w:vAlign w:val="center"/>
          </w:tcPr>
          <w:p w14:paraId="761E5CF2"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vAlign w:val="center"/>
          </w:tcPr>
          <w:p w14:paraId="05E0A7A7" w14:textId="77777777" w:rsidR="0043324B" w:rsidRPr="00523E20" w:rsidRDefault="0004108B" w:rsidP="00800DFE">
            <w:pPr>
              <w:spacing w:after="0" w:line="240" w:lineRule="auto"/>
              <w:rPr>
                <w:rFonts w:eastAsia="Times New Roman" w:cs="Calibri"/>
                <w:b/>
                <w:bCs/>
                <w:lang w:eastAsia="it-IT"/>
              </w:rPr>
            </w:pPr>
            <w:r w:rsidRPr="0004108B">
              <w:rPr>
                <w:rFonts w:eastAsia="Times New Roman" w:cs="Calibri"/>
                <w:b/>
                <w:bCs/>
                <w:lang w:eastAsia="it-IT"/>
              </w:rPr>
              <w:t>Patto locale per la lettura</w:t>
            </w:r>
          </w:p>
        </w:tc>
      </w:tr>
      <w:tr w:rsidR="0043324B" w:rsidRPr="00523E20" w14:paraId="4FF9B8E6" w14:textId="77777777" w:rsidTr="00800DFE">
        <w:trPr>
          <w:tblCellSpacing w:w="20" w:type="dxa"/>
        </w:trPr>
        <w:tc>
          <w:tcPr>
            <w:tcW w:w="2660" w:type="dxa"/>
            <w:shd w:val="clear" w:color="auto" w:fill="C5E0B3" w:themeFill="accent6" w:themeFillTint="66"/>
            <w:vAlign w:val="center"/>
          </w:tcPr>
          <w:p w14:paraId="2497FC87"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75BF890D" w14:textId="77777777" w:rsidR="0043324B" w:rsidRPr="00523E20" w:rsidRDefault="0043324B" w:rsidP="00800DFE">
            <w:pPr>
              <w:keepNext/>
              <w:spacing w:after="0" w:line="240" w:lineRule="auto"/>
              <w:outlineLvl w:val="0"/>
              <w:rPr>
                <w:rFonts w:eastAsia="Times New Roman" w:cs="Calibri"/>
                <w:lang w:eastAsia="it-IT"/>
              </w:rPr>
            </w:pPr>
            <w:r w:rsidRPr="00523E20">
              <w:rPr>
                <w:rFonts w:eastAsia="Times New Roman" w:cs="Calibri"/>
                <w:lang w:eastAsia="it-IT"/>
              </w:rPr>
              <w:t>0</w:t>
            </w:r>
          </w:p>
        </w:tc>
      </w:tr>
      <w:tr w:rsidR="0043324B" w:rsidRPr="00523E20" w14:paraId="5CF60DDD" w14:textId="77777777" w:rsidTr="00800DFE">
        <w:trPr>
          <w:trHeight w:val="422"/>
          <w:tblCellSpacing w:w="20" w:type="dxa"/>
        </w:trPr>
        <w:tc>
          <w:tcPr>
            <w:tcW w:w="2660" w:type="dxa"/>
            <w:shd w:val="clear" w:color="auto" w:fill="C5E0B3" w:themeFill="accent6" w:themeFillTint="66"/>
            <w:vAlign w:val="center"/>
          </w:tcPr>
          <w:p w14:paraId="3A372F17"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72164F88" w14:textId="77777777" w:rsidR="0043324B" w:rsidRPr="00523E20" w:rsidRDefault="0004108B" w:rsidP="00800DFE">
            <w:pPr>
              <w:keepNext/>
              <w:spacing w:after="0" w:line="240" w:lineRule="auto"/>
              <w:outlineLvl w:val="0"/>
              <w:rPr>
                <w:rFonts w:eastAsia="Times New Roman" w:cs="Calibri"/>
                <w:sz w:val="20"/>
                <w:szCs w:val="20"/>
                <w:lang w:eastAsia="it-IT"/>
              </w:rPr>
            </w:pPr>
            <w:r w:rsidRPr="0004108B">
              <w:rPr>
                <w:rFonts w:eastAsia="Times New Roman" w:cs="Calibri"/>
                <w:lang w:eastAsia="it-IT"/>
              </w:rPr>
              <w:t>Sottoscrizione del patto, istituzione di un tavolo di coordinamento e uso di un logo per gli eventi di promozione alla lettura</w:t>
            </w:r>
          </w:p>
        </w:tc>
      </w:tr>
      <w:tr w:rsidR="00DD0218" w:rsidRPr="00523E20" w14:paraId="37C67F0D" w14:textId="77777777" w:rsidTr="00800DFE">
        <w:trPr>
          <w:trHeight w:val="422"/>
          <w:tblCellSpacing w:w="20" w:type="dxa"/>
        </w:trPr>
        <w:tc>
          <w:tcPr>
            <w:tcW w:w="2660" w:type="dxa"/>
            <w:shd w:val="clear" w:color="auto" w:fill="C5E0B3" w:themeFill="accent6" w:themeFillTint="66"/>
            <w:vAlign w:val="center"/>
          </w:tcPr>
          <w:p w14:paraId="667EC20E" w14:textId="77777777"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791BBA49" w14:textId="46A7F898" w:rsidR="00991F94" w:rsidRPr="0004108B" w:rsidRDefault="00843E9A" w:rsidP="009C52C2">
            <w:pPr>
              <w:keepNext/>
              <w:spacing w:after="0" w:line="240" w:lineRule="auto"/>
              <w:outlineLvl w:val="0"/>
              <w:rPr>
                <w:rFonts w:eastAsia="Times New Roman" w:cs="Calibri"/>
                <w:lang w:eastAsia="it-IT"/>
              </w:rPr>
            </w:pPr>
            <w:r>
              <w:rPr>
                <w:rFonts w:eastAsia="Times New Roman" w:cs="Calibri"/>
                <w:lang w:eastAsia="it-IT"/>
              </w:rPr>
              <w:t xml:space="preserve">Patto sottoscritto in data 05/06/2022 </w:t>
            </w:r>
            <w:r w:rsidR="009C52C2">
              <w:rPr>
                <w:rFonts w:eastAsia="Times New Roman" w:cs="Calibri"/>
                <w:lang w:eastAsia="it-IT"/>
              </w:rPr>
              <w:t>e rinnovato anche per il 2024</w:t>
            </w:r>
          </w:p>
        </w:tc>
      </w:tr>
      <w:tr w:rsidR="0043324B" w:rsidRPr="00523E20" w14:paraId="289ACB10" w14:textId="77777777" w:rsidTr="00800DFE">
        <w:trPr>
          <w:trHeight w:val="98"/>
          <w:tblCellSpacing w:w="20" w:type="dxa"/>
        </w:trPr>
        <w:tc>
          <w:tcPr>
            <w:tcW w:w="2660" w:type="dxa"/>
            <w:shd w:val="clear" w:color="auto" w:fill="95C674"/>
            <w:vAlign w:val="center"/>
          </w:tcPr>
          <w:p w14:paraId="5504EB5D"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vAlign w:val="center"/>
          </w:tcPr>
          <w:p w14:paraId="38C6403A" w14:textId="77777777" w:rsidR="0043324B" w:rsidRPr="00523E20" w:rsidRDefault="0004108B" w:rsidP="00800DFE">
            <w:pPr>
              <w:keepNext/>
              <w:spacing w:after="0" w:line="240" w:lineRule="auto"/>
              <w:outlineLvl w:val="0"/>
              <w:rPr>
                <w:rFonts w:eastAsia="Times New Roman" w:cs="Calibri"/>
                <w:b/>
                <w:bCs/>
                <w:lang w:eastAsia="it-IT"/>
              </w:rPr>
            </w:pPr>
            <w:r w:rsidRPr="0004108B">
              <w:rPr>
                <w:rFonts w:eastAsia="Times New Roman" w:cs="Calibri"/>
                <w:b/>
                <w:bCs/>
                <w:lang w:eastAsia="it-IT"/>
              </w:rPr>
              <w:t>Giardino de Le Muratine</w:t>
            </w:r>
          </w:p>
        </w:tc>
      </w:tr>
      <w:tr w:rsidR="0043324B" w:rsidRPr="00523E20" w14:paraId="405CDA8F" w14:textId="77777777" w:rsidTr="00800DFE">
        <w:trPr>
          <w:tblCellSpacing w:w="20" w:type="dxa"/>
        </w:trPr>
        <w:tc>
          <w:tcPr>
            <w:tcW w:w="2660" w:type="dxa"/>
            <w:shd w:val="clear" w:color="auto" w:fill="C5E0B3" w:themeFill="accent6" w:themeFillTint="66"/>
            <w:vAlign w:val="center"/>
          </w:tcPr>
          <w:p w14:paraId="556CDE0F"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vAlign w:val="center"/>
          </w:tcPr>
          <w:p w14:paraId="4C8FB699" w14:textId="77777777" w:rsidR="0043324B" w:rsidRPr="00523E20" w:rsidRDefault="0004108B" w:rsidP="00800DFE">
            <w:pPr>
              <w:keepNext/>
              <w:spacing w:after="0" w:line="240" w:lineRule="auto"/>
              <w:outlineLvl w:val="0"/>
              <w:rPr>
                <w:rFonts w:eastAsia="Times New Roman" w:cs="Calibri"/>
                <w:lang w:eastAsia="it-IT"/>
              </w:rPr>
            </w:pPr>
            <w:r>
              <w:rPr>
                <w:rFonts w:eastAsia="Times New Roman" w:cs="Calibri"/>
                <w:lang w:eastAsia="it-IT"/>
              </w:rPr>
              <w:t>0</w:t>
            </w:r>
          </w:p>
        </w:tc>
      </w:tr>
      <w:tr w:rsidR="0043324B" w:rsidRPr="00523E20" w14:paraId="7504A94E" w14:textId="77777777" w:rsidTr="00800DFE">
        <w:trPr>
          <w:trHeight w:val="216"/>
          <w:tblCellSpacing w:w="20" w:type="dxa"/>
        </w:trPr>
        <w:tc>
          <w:tcPr>
            <w:tcW w:w="2660" w:type="dxa"/>
            <w:shd w:val="clear" w:color="auto" w:fill="C5E0B3" w:themeFill="accent6" w:themeFillTint="66"/>
            <w:vAlign w:val="center"/>
          </w:tcPr>
          <w:p w14:paraId="453964A9"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45D77086" w14:textId="77777777" w:rsidR="0043324B" w:rsidRPr="00523E20" w:rsidRDefault="00800DFE" w:rsidP="00800DFE">
            <w:pPr>
              <w:keepNext/>
              <w:spacing w:after="0" w:line="240" w:lineRule="auto"/>
              <w:outlineLvl w:val="0"/>
              <w:rPr>
                <w:rFonts w:eastAsia="Times New Roman" w:cs="Calibri"/>
                <w:sz w:val="20"/>
                <w:szCs w:val="20"/>
                <w:lang w:eastAsia="it-IT"/>
              </w:rPr>
            </w:pPr>
            <w:r w:rsidRPr="00800DFE">
              <w:rPr>
                <w:rFonts w:eastAsia="Times New Roman" w:cs="Calibri"/>
                <w:lang w:eastAsia="it-IT"/>
              </w:rPr>
              <w:t>Iniziative estive dedicate alla promozione della lettura</w:t>
            </w:r>
          </w:p>
        </w:tc>
      </w:tr>
      <w:tr w:rsidR="00DD0218" w:rsidRPr="00523E20" w14:paraId="79AE1922" w14:textId="77777777" w:rsidTr="00800DFE">
        <w:trPr>
          <w:trHeight w:val="216"/>
          <w:tblCellSpacing w:w="20" w:type="dxa"/>
        </w:trPr>
        <w:tc>
          <w:tcPr>
            <w:tcW w:w="2660" w:type="dxa"/>
            <w:shd w:val="clear" w:color="auto" w:fill="C5E0B3" w:themeFill="accent6" w:themeFillTint="66"/>
            <w:vAlign w:val="center"/>
          </w:tcPr>
          <w:p w14:paraId="4EE0135D" w14:textId="77777777"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0553C4B5" w14:textId="77777777" w:rsidR="00DD0218" w:rsidRPr="00DC04A8" w:rsidRDefault="0064535D" w:rsidP="00800DFE">
            <w:pPr>
              <w:keepNext/>
              <w:spacing w:after="0" w:line="240" w:lineRule="auto"/>
              <w:outlineLvl w:val="0"/>
              <w:rPr>
                <w:rFonts w:eastAsia="Times New Roman" w:cs="Calibri"/>
                <w:color w:val="FF0000"/>
                <w:lang w:eastAsia="it-IT"/>
              </w:rPr>
            </w:pPr>
            <w:r w:rsidRPr="00DC04A8">
              <w:rPr>
                <w:rFonts w:eastAsia="Times New Roman" w:cs="Calibri"/>
                <w:color w:val="FF0000"/>
                <w:lang w:eastAsia="it-IT"/>
              </w:rPr>
              <w:t>Nel 2024 si è svolta tale manifestazione con tre appuntamenti, dedicati al Tour de France</w:t>
            </w:r>
          </w:p>
        </w:tc>
      </w:tr>
    </w:tbl>
    <w:p w14:paraId="27073533" w14:textId="77777777" w:rsidR="00800DFE" w:rsidRDefault="00800DFE"/>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800DFE" w:rsidRPr="00523E20" w14:paraId="27A06DF3" w14:textId="77777777" w:rsidTr="00800DFE">
        <w:trPr>
          <w:trHeight w:val="130"/>
          <w:tblCellSpacing w:w="20" w:type="dxa"/>
        </w:trPr>
        <w:tc>
          <w:tcPr>
            <w:tcW w:w="2660" w:type="dxa"/>
            <w:shd w:val="clear" w:color="auto" w:fill="95C674"/>
            <w:vAlign w:val="center"/>
          </w:tcPr>
          <w:p w14:paraId="5A90A524"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lastRenderedPageBreak/>
              <w:t xml:space="preserve">Indicatore di risultato </w:t>
            </w:r>
            <w:r>
              <w:rPr>
                <w:rFonts w:eastAsia="Times New Roman" w:cs="Calibri"/>
                <w:b/>
                <w:bCs/>
                <w:lang w:eastAsia="it-IT"/>
              </w:rPr>
              <w:t>3</w:t>
            </w:r>
          </w:p>
        </w:tc>
        <w:tc>
          <w:tcPr>
            <w:tcW w:w="7001" w:type="dxa"/>
            <w:vAlign w:val="center"/>
          </w:tcPr>
          <w:p w14:paraId="7A1C3815" w14:textId="77777777" w:rsidR="00800DFE" w:rsidRPr="00523E20" w:rsidRDefault="00800DFE" w:rsidP="00800DFE">
            <w:pPr>
              <w:keepNext/>
              <w:spacing w:after="0" w:line="240" w:lineRule="auto"/>
              <w:outlineLvl w:val="0"/>
              <w:rPr>
                <w:rFonts w:eastAsia="Times New Roman" w:cs="Calibri"/>
                <w:lang w:eastAsia="it-IT"/>
              </w:rPr>
            </w:pPr>
            <w:r w:rsidRPr="00800DFE">
              <w:rPr>
                <w:rFonts w:eastAsia="Times New Roman" w:cs="Calibri"/>
                <w:b/>
                <w:bCs/>
                <w:lang w:eastAsia="it-IT"/>
              </w:rPr>
              <w:t>Calvino a Colazione</w:t>
            </w:r>
          </w:p>
        </w:tc>
      </w:tr>
      <w:tr w:rsidR="00800DFE" w:rsidRPr="00523E20" w14:paraId="644117AA" w14:textId="77777777" w:rsidTr="00800DFE">
        <w:trPr>
          <w:trHeight w:val="100"/>
          <w:tblCellSpacing w:w="20" w:type="dxa"/>
        </w:trPr>
        <w:tc>
          <w:tcPr>
            <w:tcW w:w="2660" w:type="dxa"/>
            <w:shd w:val="clear" w:color="auto" w:fill="C5E0B3" w:themeFill="accent6" w:themeFillTint="66"/>
            <w:vAlign w:val="center"/>
          </w:tcPr>
          <w:p w14:paraId="50A6C18B"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vAlign w:val="center"/>
          </w:tcPr>
          <w:p w14:paraId="285BC92A" w14:textId="77777777" w:rsidR="00800DFE" w:rsidRPr="00523E20" w:rsidRDefault="00800DFE" w:rsidP="00800DFE">
            <w:pPr>
              <w:keepNext/>
              <w:spacing w:after="0" w:line="240" w:lineRule="auto"/>
              <w:outlineLvl w:val="0"/>
              <w:rPr>
                <w:rFonts w:eastAsia="Times New Roman" w:cs="Calibri"/>
                <w:lang w:eastAsia="it-IT"/>
              </w:rPr>
            </w:pPr>
            <w:r>
              <w:rPr>
                <w:rFonts w:eastAsia="Times New Roman" w:cs="Calibri"/>
                <w:lang w:eastAsia="it-IT"/>
              </w:rPr>
              <w:t>0</w:t>
            </w:r>
          </w:p>
        </w:tc>
      </w:tr>
      <w:tr w:rsidR="00800DFE" w:rsidRPr="00523E20" w14:paraId="679C8435" w14:textId="77777777" w:rsidTr="0082120D">
        <w:trPr>
          <w:trHeight w:val="277"/>
          <w:tblCellSpacing w:w="20" w:type="dxa"/>
        </w:trPr>
        <w:tc>
          <w:tcPr>
            <w:tcW w:w="2660" w:type="dxa"/>
            <w:shd w:val="clear" w:color="auto" w:fill="C5E0B3" w:themeFill="accent6" w:themeFillTint="66"/>
            <w:vAlign w:val="center"/>
          </w:tcPr>
          <w:p w14:paraId="3035B292"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17104E67" w14:textId="77777777" w:rsidR="00800DFE" w:rsidRPr="00523E20" w:rsidRDefault="00800DFE" w:rsidP="00800DFE">
            <w:pPr>
              <w:keepNext/>
              <w:spacing w:after="0" w:line="240" w:lineRule="auto"/>
              <w:outlineLvl w:val="0"/>
              <w:rPr>
                <w:rFonts w:eastAsia="Times New Roman" w:cs="Calibri"/>
                <w:lang w:eastAsia="it-IT"/>
              </w:rPr>
            </w:pPr>
            <w:r w:rsidRPr="00800DFE">
              <w:rPr>
                <w:rFonts w:eastAsia="Times New Roman" w:cs="Calibri"/>
                <w:lang w:eastAsia="it-IT"/>
              </w:rPr>
              <w:t>Realizzazione rassegna dedicata a Calvino</w:t>
            </w:r>
          </w:p>
        </w:tc>
      </w:tr>
      <w:tr w:rsidR="00DD0218" w:rsidRPr="00523E20" w14:paraId="6D70CEB0" w14:textId="77777777" w:rsidTr="0082120D">
        <w:trPr>
          <w:trHeight w:val="277"/>
          <w:tblCellSpacing w:w="20" w:type="dxa"/>
        </w:trPr>
        <w:tc>
          <w:tcPr>
            <w:tcW w:w="2660" w:type="dxa"/>
            <w:shd w:val="clear" w:color="auto" w:fill="C5E0B3" w:themeFill="accent6" w:themeFillTint="66"/>
            <w:vAlign w:val="center"/>
          </w:tcPr>
          <w:p w14:paraId="7A88C755" w14:textId="77777777"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6C53FF2A" w14:textId="77777777" w:rsidR="00DD0218" w:rsidRPr="00DC04A8" w:rsidRDefault="00D256C9" w:rsidP="00800DFE">
            <w:pPr>
              <w:keepNext/>
              <w:spacing w:after="0" w:line="240" w:lineRule="auto"/>
              <w:outlineLvl w:val="0"/>
              <w:rPr>
                <w:rFonts w:eastAsia="Times New Roman" w:cs="Calibri"/>
                <w:color w:val="FF0000"/>
                <w:lang w:eastAsia="it-IT"/>
              </w:rPr>
            </w:pPr>
            <w:r w:rsidRPr="00DC04A8">
              <w:rPr>
                <w:rFonts w:eastAsia="Times New Roman" w:cs="Calibri"/>
                <w:color w:val="FF0000"/>
                <w:lang w:eastAsia="it-IT"/>
              </w:rPr>
              <w:t xml:space="preserve">Sono stati organizzati tre appuntamenti il sabato mattina in biblioteca con una media di partecipanti a ciascuno di esso di 30 persone. </w:t>
            </w:r>
            <w:r w:rsidR="00843E9A" w:rsidRPr="00DC04A8">
              <w:rPr>
                <w:rFonts w:eastAsia="Times New Roman" w:cs="Calibri"/>
                <w:color w:val="FF0000"/>
                <w:lang w:eastAsia="it-IT"/>
              </w:rPr>
              <w:t xml:space="preserve"> </w:t>
            </w:r>
          </w:p>
        </w:tc>
      </w:tr>
      <w:tr w:rsidR="00800DFE" w:rsidRPr="00523E20" w14:paraId="3ED487B2" w14:textId="77777777" w:rsidTr="00800DFE">
        <w:trPr>
          <w:trHeight w:val="422"/>
          <w:tblCellSpacing w:w="20" w:type="dxa"/>
        </w:trPr>
        <w:tc>
          <w:tcPr>
            <w:tcW w:w="2660" w:type="dxa"/>
            <w:shd w:val="clear" w:color="auto" w:fill="95C674"/>
            <w:vAlign w:val="center"/>
          </w:tcPr>
          <w:p w14:paraId="1BB62D73"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w:t>
            </w:r>
            <w:r>
              <w:rPr>
                <w:rFonts w:eastAsia="Times New Roman" w:cs="Calibri"/>
                <w:b/>
                <w:bCs/>
                <w:lang w:eastAsia="it-IT"/>
              </w:rPr>
              <w:t xml:space="preserve"> 4</w:t>
            </w:r>
            <w:r w:rsidRPr="00523E20">
              <w:rPr>
                <w:rFonts w:eastAsia="Times New Roman" w:cs="Calibri"/>
                <w:b/>
                <w:bCs/>
                <w:lang w:eastAsia="it-IT"/>
              </w:rPr>
              <w:t xml:space="preserve"> </w:t>
            </w:r>
          </w:p>
        </w:tc>
        <w:tc>
          <w:tcPr>
            <w:tcW w:w="7001" w:type="dxa"/>
            <w:vAlign w:val="center"/>
          </w:tcPr>
          <w:p w14:paraId="36FA63D4" w14:textId="77777777" w:rsidR="00800DFE" w:rsidRPr="0004108B" w:rsidRDefault="00800DFE" w:rsidP="00800DFE">
            <w:pPr>
              <w:keepNext/>
              <w:spacing w:after="0" w:line="240" w:lineRule="auto"/>
              <w:outlineLvl w:val="0"/>
              <w:rPr>
                <w:rFonts w:eastAsia="Times New Roman" w:cs="Calibri"/>
                <w:lang w:eastAsia="it-IT"/>
              </w:rPr>
            </w:pPr>
            <w:r w:rsidRPr="0004108B">
              <w:rPr>
                <w:rFonts w:eastAsia="Times New Roman" w:cs="Calibri"/>
                <w:b/>
                <w:bCs/>
                <w:lang w:eastAsia="it-IT"/>
              </w:rPr>
              <w:t>Realizzazione laboratori e presentazioni di libri</w:t>
            </w:r>
          </w:p>
        </w:tc>
      </w:tr>
      <w:tr w:rsidR="00800DFE" w:rsidRPr="00523E20" w14:paraId="7D910A8D" w14:textId="77777777" w:rsidTr="0082120D">
        <w:trPr>
          <w:trHeight w:val="174"/>
          <w:tblCellSpacing w:w="20" w:type="dxa"/>
        </w:trPr>
        <w:tc>
          <w:tcPr>
            <w:tcW w:w="2660" w:type="dxa"/>
            <w:shd w:val="clear" w:color="auto" w:fill="C5E0B3" w:themeFill="accent6" w:themeFillTint="66"/>
            <w:vAlign w:val="center"/>
          </w:tcPr>
          <w:p w14:paraId="7A667CAB"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vAlign w:val="center"/>
          </w:tcPr>
          <w:p w14:paraId="48C9B77D" w14:textId="77777777" w:rsidR="00800DFE" w:rsidRPr="0004108B" w:rsidRDefault="00800DFE" w:rsidP="00800DFE">
            <w:pPr>
              <w:keepNext/>
              <w:spacing w:after="0" w:line="240" w:lineRule="auto"/>
              <w:outlineLvl w:val="0"/>
              <w:rPr>
                <w:rFonts w:eastAsia="Times New Roman" w:cs="Calibri"/>
                <w:lang w:eastAsia="it-IT"/>
              </w:rPr>
            </w:pPr>
            <w:r>
              <w:rPr>
                <w:rFonts w:eastAsia="Times New Roman" w:cs="Calibri"/>
                <w:lang w:eastAsia="it-IT"/>
              </w:rPr>
              <w:t>0</w:t>
            </w:r>
          </w:p>
        </w:tc>
      </w:tr>
      <w:tr w:rsidR="00800DFE" w:rsidRPr="00523E20" w14:paraId="08D27D2F" w14:textId="77777777" w:rsidTr="00800DFE">
        <w:trPr>
          <w:trHeight w:val="422"/>
          <w:tblCellSpacing w:w="20" w:type="dxa"/>
        </w:trPr>
        <w:tc>
          <w:tcPr>
            <w:tcW w:w="2660" w:type="dxa"/>
            <w:shd w:val="clear" w:color="auto" w:fill="C5E0B3" w:themeFill="accent6" w:themeFillTint="66"/>
            <w:vAlign w:val="center"/>
          </w:tcPr>
          <w:p w14:paraId="404EC2C0" w14:textId="7777777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28921F96" w14:textId="77777777" w:rsidR="00800DFE" w:rsidRPr="0004108B" w:rsidRDefault="00800DFE" w:rsidP="00800DFE">
            <w:pPr>
              <w:keepNext/>
              <w:spacing w:after="0" w:line="240" w:lineRule="auto"/>
              <w:outlineLvl w:val="0"/>
              <w:rPr>
                <w:rFonts w:eastAsia="Times New Roman" w:cs="Calibri"/>
                <w:lang w:eastAsia="it-IT"/>
              </w:rPr>
            </w:pPr>
            <w:r w:rsidRPr="00800DFE">
              <w:rPr>
                <w:rFonts w:eastAsia="Times New Roman" w:cs="Calibri"/>
                <w:lang w:eastAsia="it-IT"/>
              </w:rPr>
              <w:t>Realizzazione di laboratori e cicli di incontri in biblioteca per bambini e adulti</w:t>
            </w:r>
            <w:r w:rsidRPr="0004108B">
              <w:rPr>
                <w:rFonts w:eastAsia="Times New Roman" w:cs="Calibri"/>
                <w:lang w:eastAsia="it-IT"/>
              </w:rPr>
              <w:t>.</w:t>
            </w:r>
          </w:p>
        </w:tc>
      </w:tr>
      <w:tr w:rsidR="00DD0218" w:rsidRPr="00523E20" w14:paraId="408A417F" w14:textId="77777777" w:rsidTr="00800DFE">
        <w:trPr>
          <w:trHeight w:val="422"/>
          <w:tblCellSpacing w:w="20" w:type="dxa"/>
        </w:trPr>
        <w:tc>
          <w:tcPr>
            <w:tcW w:w="2660" w:type="dxa"/>
            <w:shd w:val="clear" w:color="auto" w:fill="C5E0B3" w:themeFill="accent6" w:themeFillTint="66"/>
            <w:vAlign w:val="center"/>
          </w:tcPr>
          <w:p w14:paraId="0E1936B0" w14:textId="77777777"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vAlign w:val="center"/>
          </w:tcPr>
          <w:p w14:paraId="7853C3C4" w14:textId="77777777" w:rsidR="00DD0218" w:rsidRPr="00DC04A8" w:rsidRDefault="00D256C9" w:rsidP="00800DFE">
            <w:pPr>
              <w:keepNext/>
              <w:spacing w:after="0" w:line="240" w:lineRule="auto"/>
              <w:outlineLvl w:val="0"/>
              <w:rPr>
                <w:rFonts w:eastAsia="Times New Roman" w:cs="Calibri"/>
                <w:color w:val="FF0000"/>
                <w:lang w:eastAsia="it-IT"/>
              </w:rPr>
            </w:pPr>
            <w:r w:rsidRPr="00DC04A8">
              <w:rPr>
                <w:rFonts w:eastAsia="Times New Roman" w:cs="Calibri"/>
                <w:color w:val="FF0000"/>
                <w:lang w:eastAsia="it-IT"/>
              </w:rPr>
              <w:t xml:space="preserve">Sono stati svolte sia presentazioni di libri che il ciclo di incontri </w:t>
            </w:r>
            <w:r w:rsidR="008C41B4" w:rsidRPr="00DC04A8">
              <w:rPr>
                <w:rFonts w:eastAsia="Times New Roman" w:cs="Calibri"/>
                <w:color w:val="FF0000"/>
                <w:lang w:eastAsia="it-IT"/>
              </w:rPr>
              <w:t>“S</w:t>
            </w:r>
            <w:r w:rsidRPr="00DC04A8">
              <w:rPr>
                <w:rFonts w:eastAsia="Times New Roman" w:cs="Calibri"/>
                <w:color w:val="FF0000"/>
                <w:lang w:eastAsia="it-IT"/>
              </w:rPr>
              <w:t>abati favolosi</w:t>
            </w:r>
            <w:r w:rsidR="008C41B4" w:rsidRPr="00DC04A8">
              <w:rPr>
                <w:rFonts w:eastAsia="Times New Roman" w:cs="Calibri"/>
                <w:color w:val="FF0000"/>
                <w:lang w:eastAsia="it-IT"/>
              </w:rPr>
              <w:t>”</w:t>
            </w:r>
            <w:r w:rsidRPr="00DC04A8">
              <w:rPr>
                <w:rFonts w:eastAsia="Times New Roman" w:cs="Calibri"/>
                <w:color w:val="FF0000"/>
                <w:lang w:eastAsia="it-IT"/>
              </w:rPr>
              <w:t xml:space="preserve"> per bambine e bambini. Il numero complessivo di utenti è stato circa 500. </w:t>
            </w:r>
          </w:p>
        </w:tc>
      </w:tr>
    </w:tbl>
    <w:p w14:paraId="12FF7264" w14:textId="77777777" w:rsidR="00225543" w:rsidRPr="00523E20" w:rsidRDefault="00225543"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217E5389" w14:textId="77777777" w:rsidTr="00647860">
        <w:trPr>
          <w:trHeight w:val="450"/>
          <w:tblCellSpacing w:w="20" w:type="dxa"/>
        </w:trPr>
        <w:tc>
          <w:tcPr>
            <w:tcW w:w="9701" w:type="dxa"/>
            <w:gridSpan w:val="2"/>
            <w:shd w:val="clear" w:color="auto" w:fill="007635"/>
            <w:vAlign w:val="center"/>
          </w:tcPr>
          <w:p w14:paraId="6CD42437" w14:textId="77777777" w:rsidR="0043324B" w:rsidRPr="00523E20" w:rsidRDefault="0043324B" w:rsidP="00647860">
            <w:pPr>
              <w:spacing w:after="0"/>
              <w:jc w:val="both"/>
              <w:rPr>
                <w:rFonts w:cs="Calibri"/>
                <w:b/>
                <w:bCs/>
              </w:rPr>
            </w:pPr>
            <w:r w:rsidRPr="00705BC9">
              <w:rPr>
                <w:rFonts w:cs="Calibri"/>
                <w:b/>
                <w:bCs/>
                <w:color w:val="FFFFFF" w:themeColor="background1"/>
              </w:rPr>
              <w:t>Sezione 4 – Valore pubblico generato</w:t>
            </w:r>
          </w:p>
        </w:tc>
      </w:tr>
      <w:tr w:rsidR="0043324B" w:rsidRPr="00523E20" w14:paraId="483A9C0F" w14:textId="77777777" w:rsidTr="00225543">
        <w:trPr>
          <w:trHeight w:val="38"/>
          <w:tblCellSpacing w:w="20" w:type="dxa"/>
        </w:trPr>
        <w:tc>
          <w:tcPr>
            <w:tcW w:w="2943" w:type="dxa"/>
            <w:shd w:val="clear" w:color="auto" w:fill="C5E0B3" w:themeFill="accent6" w:themeFillTint="66"/>
            <w:vAlign w:val="center"/>
          </w:tcPr>
          <w:p w14:paraId="0657647F" w14:textId="77777777" w:rsidR="0043324B" w:rsidRPr="00523E20" w:rsidRDefault="0043324B" w:rsidP="00647860">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61B718AD" w14:textId="77777777" w:rsidR="0043324B" w:rsidRPr="00523E20" w:rsidRDefault="0043324B" w:rsidP="00647860">
            <w:pPr>
              <w:spacing w:after="0"/>
              <w:rPr>
                <w:rFonts w:cs="Calibri"/>
                <w:b/>
              </w:rPr>
            </w:pPr>
            <w:r w:rsidRPr="0004108B">
              <w:rPr>
                <w:rFonts w:cs="Calibri"/>
                <w:b/>
                <w:color w:val="7030A0"/>
              </w:rPr>
              <w:t>Sociale</w:t>
            </w:r>
          </w:p>
        </w:tc>
      </w:tr>
      <w:tr w:rsidR="0043324B" w:rsidRPr="00523E20" w14:paraId="2A360486" w14:textId="77777777" w:rsidTr="00647860">
        <w:trPr>
          <w:tblCellSpacing w:w="20" w:type="dxa"/>
        </w:trPr>
        <w:tc>
          <w:tcPr>
            <w:tcW w:w="2943" w:type="dxa"/>
            <w:shd w:val="clear" w:color="auto" w:fill="C5E0B3" w:themeFill="accent6" w:themeFillTint="66"/>
          </w:tcPr>
          <w:p w14:paraId="0B81C4EB" w14:textId="77777777" w:rsidR="0043324B" w:rsidRPr="00523E20" w:rsidRDefault="0043324B" w:rsidP="00647860">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0C6C1A34" w14:textId="77777777" w:rsidR="0043324B" w:rsidRPr="00523E20" w:rsidRDefault="0004108B" w:rsidP="00647860">
            <w:pPr>
              <w:keepNext/>
              <w:spacing w:after="0" w:line="240" w:lineRule="auto"/>
              <w:jc w:val="both"/>
              <w:outlineLvl w:val="0"/>
              <w:rPr>
                <w:rFonts w:eastAsia="Times New Roman" w:cs="Calibri"/>
                <w:kern w:val="32"/>
              </w:rPr>
            </w:pPr>
            <w:r w:rsidRPr="0004108B">
              <w:rPr>
                <w:rFonts w:eastAsia="Times New Roman" w:cs="Calibri"/>
                <w:kern w:val="32"/>
              </w:rPr>
              <w:t>Incremento attività per la promozione della lettura, ampliamento degli spazi della biblioteca e delle opportunità di approfondimento da essa offerte.</w:t>
            </w:r>
          </w:p>
        </w:tc>
      </w:tr>
    </w:tbl>
    <w:p w14:paraId="75585507"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49AEA421" w14:textId="77777777" w:rsidTr="00647860">
        <w:trPr>
          <w:trHeight w:val="290"/>
          <w:tblCellSpacing w:w="20" w:type="dxa"/>
        </w:trPr>
        <w:tc>
          <w:tcPr>
            <w:tcW w:w="9843" w:type="dxa"/>
            <w:gridSpan w:val="13"/>
            <w:shd w:val="clear" w:color="auto" w:fill="007635"/>
            <w:vAlign w:val="center"/>
          </w:tcPr>
          <w:p w14:paraId="58C2F144"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1F444A2C" w14:textId="77777777" w:rsidTr="00647860">
        <w:trPr>
          <w:trHeight w:val="290"/>
          <w:tblCellSpacing w:w="20" w:type="dxa"/>
        </w:trPr>
        <w:tc>
          <w:tcPr>
            <w:tcW w:w="2234" w:type="dxa"/>
            <w:vMerge w:val="restart"/>
            <w:shd w:val="clear" w:color="auto" w:fill="C5E0B3" w:themeFill="accent6" w:themeFillTint="66"/>
            <w:vAlign w:val="center"/>
          </w:tcPr>
          <w:p w14:paraId="4BDB6B71"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3BB5A5A4"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42A06B61"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10CFFBE5" w14:textId="77777777" w:rsidTr="00647860">
        <w:trPr>
          <w:tblCellSpacing w:w="20" w:type="dxa"/>
        </w:trPr>
        <w:tc>
          <w:tcPr>
            <w:tcW w:w="2234" w:type="dxa"/>
            <w:vMerge/>
            <w:shd w:val="clear" w:color="auto" w:fill="C5E0B3" w:themeFill="accent6" w:themeFillTint="66"/>
          </w:tcPr>
          <w:p w14:paraId="19DE3CF9" w14:textId="77777777" w:rsidR="0043324B" w:rsidRPr="00523E20" w:rsidRDefault="0043324B" w:rsidP="00647860">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7DD5DEC4"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273E1F76" w14:textId="77777777" w:rsidTr="00647860">
        <w:trPr>
          <w:trHeight w:val="65"/>
          <w:tblCellSpacing w:w="20" w:type="dxa"/>
        </w:trPr>
        <w:tc>
          <w:tcPr>
            <w:tcW w:w="2234" w:type="dxa"/>
            <w:vMerge/>
            <w:shd w:val="clear" w:color="auto" w:fill="E6E6E6"/>
          </w:tcPr>
          <w:p w14:paraId="15FF28E1" w14:textId="77777777" w:rsidR="0043324B" w:rsidRPr="00523E20" w:rsidRDefault="0043324B" w:rsidP="00647860">
            <w:pPr>
              <w:spacing w:after="0" w:line="240" w:lineRule="auto"/>
              <w:jc w:val="center"/>
              <w:rPr>
                <w:rFonts w:eastAsia="Times New Roman" w:cs="Calibri"/>
                <w:b/>
                <w:bCs/>
                <w:lang w:eastAsia="it-IT"/>
              </w:rPr>
            </w:pPr>
          </w:p>
        </w:tc>
        <w:tc>
          <w:tcPr>
            <w:tcW w:w="595" w:type="dxa"/>
          </w:tcPr>
          <w:p w14:paraId="78D00B6A"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6052CCE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638AB8D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5BE1050A"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628B25AD"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0F313DE9"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6F20C1DF"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56BA8AFC"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4D72D2DE"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49106903"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1599742E"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3B0AC54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04108B" w:rsidRPr="00523E20" w14:paraId="5672B3B7" w14:textId="77777777" w:rsidTr="0004108B">
        <w:trPr>
          <w:trHeight w:val="65"/>
          <w:tblCellSpacing w:w="20" w:type="dxa"/>
        </w:trPr>
        <w:tc>
          <w:tcPr>
            <w:tcW w:w="2234" w:type="dxa"/>
            <w:shd w:val="clear" w:color="auto" w:fill="FFFFFF"/>
          </w:tcPr>
          <w:p w14:paraId="1549CB56" w14:textId="77777777" w:rsidR="0004108B" w:rsidRPr="00523E20" w:rsidRDefault="0004108B" w:rsidP="0004108B">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shd w:val="clear" w:color="auto" w:fill="000000" w:themeFill="text1"/>
          </w:tcPr>
          <w:p w14:paraId="4B0A5112"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65D50D88"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39750D1F"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5A853B9F" w14:textId="77777777" w:rsidR="0004108B" w:rsidRPr="00523E20" w:rsidRDefault="0004108B" w:rsidP="00647860">
            <w:pPr>
              <w:spacing w:after="0" w:line="240" w:lineRule="auto"/>
              <w:jc w:val="center"/>
              <w:rPr>
                <w:rFonts w:eastAsia="Times New Roman" w:cs="Calibri"/>
                <w:b/>
                <w:bCs/>
                <w:lang w:eastAsia="it-IT"/>
              </w:rPr>
            </w:pPr>
          </w:p>
        </w:tc>
        <w:tc>
          <w:tcPr>
            <w:tcW w:w="595" w:type="dxa"/>
            <w:shd w:val="clear" w:color="auto" w:fill="000000" w:themeFill="text1"/>
          </w:tcPr>
          <w:p w14:paraId="444D290A"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5F2C3C26"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3F0C5DA3"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58711C44" w14:textId="77777777" w:rsidR="0004108B" w:rsidRPr="00523E20" w:rsidRDefault="0004108B"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065645AE" w14:textId="77777777" w:rsidR="0004108B" w:rsidRPr="00523E20" w:rsidRDefault="0004108B"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36BBEA0C" w14:textId="77777777" w:rsidR="0004108B" w:rsidRPr="00523E20" w:rsidRDefault="0004108B"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620E8CEC" w14:textId="77777777" w:rsidR="0004108B" w:rsidRPr="00523E20" w:rsidRDefault="0004108B" w:rsidP="00647860">
            <w:pPr>
              <w:spacing w:after="0" w:line="240" w:lineRule="auto"/>
              <w:jc w:val="center"/>
              <w:rPr>
                <w:rFonts w:eastAsia="Times New Roman" w:cs="Calibri"/>
                <w:b/>
                <w:bCs/>
                <w:lang w:eastAsia="it-IT"/>
              </w:rPr>
            </w:pPr>
          </w:p>
        </w:tc>
        <w:tc>
          <w:tcPr>
            <w:tcW w:w="576" w:type="dxa"/>
            <w:shd w:val="clear" w:color="auto" w:fill="000000" w:themeFill="text1"/>
          </w:tcPr>
          <w:p w14:paraId="63412D46" w14:textId="77777777" w:rsidR="0004108B" w:rsidRPr="00523E20" w:rsidRDefault="0004108B" w:rsidP="00647860">
            <w:pPr>
              <w:spacing w:after="0" w:line="240" w:lineRule="auto"/>
              <w:jc w:val="center"/>
              <w:rPr>
                <w:rFonts w:eastAsia="Times New Roman" w:cs="Calibri"/>
                <w:b/>
                <w:bCs/>
                <w:sz w:val="20"/>
                <w:szCs w:val="20"/>
                <w:lang w:eastAsia="it-IT"/>
              </w:rPr>
            </w:pPr>
          </w:p>
        </w:tc>
      </w:tr>
      <w:tr w:rsidR="0004108B" w:rsidRPr="00523E20" w14:paraId="5F416CCB" w14:textId="77777777" w:rsidTr="0004108B">
        <w:trPr>
          <w:trHeight w:val="65"/>
          <w:tblCellSpacing w:w="20" w:type="dxa"/>
        </w:trPr>
        <w:tc>
          <w:tcPr>
            <w:tcW w:w="2234" w:type="dxa"/>
            <w:shd w:val="clear" w:color="auto" w:fill="FFFFFF"/>
          </w:tcPr>
          <w:p w14:paraId="096552CB" w14:textId="77777777" w:rsidR="0004108B" w:rsidRPr="00523E20" w:rsidRDefault="0004108B" w:rsidP="00647860">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tcPr>
          <w:p w14:paraId="0F25EB06" w14:textId="77777777" w:rsidR="0004108B" w:rsidRPr="00523E20" w:rsidRDefault="0004108B" w:rsidP="00647860">
            <w:pPr>
              <w:spacing w:after="0" w:line="240" w:lineRule="auto"/>
              <w:jc w:val="center"/>
              <w:rPr>
                <w:rFonts w:eastAsia="Times New Roman" w:cs="Calibri"/>
                <w:b/>
                <w:bCs/>
                <w:lang w:eastAsia="it-IT"/>
              </w:rPr>
            </w:pPr>
          </w:p>
        </w:tc>
        <w:tc>
          <w:tcPr>
            <w:tcW w:w="596" w:type="dxa"/>
          </w:tcPr>
          <w:p w14:paraId="3CB5FE47" w14:textId="77777777" w:rsidR="0004108B" w:rsidRPr="00523E20" w:rsidRDefault="0004108B" w:rsidP="00647860">
            <w:pPr>
              <w:spacing w:after="0" w:line="240" w:lineRule="auto"/>
              <w:jc w:val="center"/>
              <w:rPr>
                <w:rFonts w:eastAsia="Times New Roman" w:cs="Calibri"/>
                <w:b/>
                <w:bCs/>
                <w:lang w:eastAsia="it-IT"/>
              </w:rPr>
            </w:pPr>
          </w:p>
        </w:tc>
        <w:tc>
          <w:tcPr>
            <w:tcW w:w="596" w:type="dxa"/>
          </w:tcPr>
          <w:p w14:paraId="2CE8AD01"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7541D694" w14:textId="77777777" w:rsidR="0004108B" w:rsidRPr="00523E20" w:rsidRDefault="0004108B" w:rsidP="00647860">
            <w:pPr>
              <w:spacing w:after="0" w:line="240" w:lineRule="auto"/>
              <w:jc w:val="center"/>
              <w:rPr>
                <w:rFonts w:eastAsia="Times New Roman" w:cs="Calibri"/>
                <w:b/>
                <w:bCs/>
                <w:lang w:eastAsia="it-IT"/>
              </w:rPr>
            </w:pPr>
          </w:p>
        </w:tc>
        <w:tc>
          <w:tcPr>
            <w:tcW w:w="595" w:type="dxa"/>
            <w:shd w:val="clear" w:color="auto" w:fill="000000" w:themeFill="text1"/>
          </w:tcPr>
          <w:p w14:paraId="79D1D616"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020F009C"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14970278" w14:textId="77777777" w:rsidR="0004108B" w:rsidRPr="00523E20" w:rsidRDefault="0004108B" w:rsidP="00647860">
            <w:pPr>
              <w:spacing w:after="0" w:line="240" w:lineRule="auto"/>
              <w:jc w:val="center"/>
              <w:rPr>
                <w:rFonts w:eastAsia="Times New Roman" w:cs="Calibri"/>
                <w:b/>
                <w:bCs/>
                <w:lang w:eastAsia="it-IT"/>
              </w:rPr>
            </w:pPr>
          </w:p>
        </w:tc>
        <w:tc>
          <w:tcPr>
            <w:tcW w:w="596" w:type="dxa"/>
            <w:shd w:val="clear" w:color="auto" w:fill="000000" w:themeFill="text1"/>
          </w:tcPr>
          <w:p w14:paraId="00466601" w14:textId="77777777" w:rsidR="0004108B" w:rsidRPr="00523E20" w:rsidRDefault="0004108B" w:rsidP="00647860">
            <w:pPr>
              <w:spacing w:after="0" w:line="240" w:lineRule="auto"/>
              <w:jc w:val="center"/>
              <w:rPr>
                <w:rFonts w:eastAsia="Times New Roman" w:cs="Calibri"/>
                <w:b/>
                <w:bCs/>
                <w:lang w:val="en-GB" w:eastAsia="it-IT"/>
              </w:rPr>
            </w:pPr>
          </w:p>
        </w:tc>
        <w:tc>
          <w:tcPr>
            <w:tcW w:w="595" w:type="dxa"/>
            <w:shd w:val="clear" w:color="auto" w:fill="000000"/>
          </w:tcPr>
          <w:p w14:paraId="27C3E585" w14:textId="77777777" w:rsidR="0004108B" w:rsidRPr="00523E20" w:rsidRDefault="0004108B" w:rsidP="00647860">
            <w:pPr>
              <w:spacing w:after="0" w:line="240" w:lineRule="auto"/>
              <w:jc w:val="center"/>
              <w:rPr>
                <w:rFonts w:eastAsia="Times New Roman" w:cs="Calibri"/>
                <w:b/>
                <w:bCs/>
                <w:lang w:val="en-GB" w:eastAsia="it-IT"/>
              </w:rPr>
            </w:pPr>
          </w:p>
        </w:tc>
        <w:tc>
          <w:tcPr>
            <w:tcW w:w="596" w:type="dxa"/>
          </w:tcPr>
          <w:p w14:paraId="2148D8CA" w14:textId="77777777" w:rsidR="0004108B" w:rsidRPr="00523E20" w:rsidRDefault="0004108B" w:rsidP="00647860">
            <w:pPr>
              <w:spacing w:after="0" w:line="240" w:lineRule="auto"/>
              <w:jc w:val="center"/>
              <w:rPr>
                <w:rFonts w:eastAsia="Times New Roman" w:cs="Calibri"/>
                <w:b/>
                <w:bCs/>
                <w:lang w:val="en-GB" w:eastAsia="it-IT"/>
              </w:rPr>
            </w:pPr>
          </w:p>
        </w:tc>
        <w:tc>
          <w:tcPr>
            <w:tcW w:w="596" w:type="dxa"/>
          </w:tcPr>
          <w:p w14:paraId="02B18B76" w14:textId="77777777" w:rsidR="0004108B" w:rsidRPr="00523E20" w:rsidRDefault="0004108B" w:rsidP="00647860">
            <w:pPr>
              <w:spacing w:after="0" w:line="240" w:lineRule="auto"/>
              <w:jc w:val="center"/>
              <w:rPr>
                <w:rFonts w:eastAsia="Times New Roman" w:cs="Calibri"/>
                <w:b/>
                <w:bCs/>
                <w:lang w:eastAsia="it-IT"/>
              </w:rPr>
            </w:pPr>
          </w:p>
        </w:tc>
        <w:tc>
          <w:tcPr>
            <w:tcW w:w="576" w:type="dxa"/>
          </w:tcPr>
          <w:p w14:paraId="703FEBAE" w14:textId="77777777" w:rsidR="0004108B" w:rsidRPr="00523E20" w:rsidRDefault="0004108B" w:rsidP="00647860">
            <w:pPr>
              <w:spacing w:after="0" w:line="240" w:lineRule="auto"/>
              <w:jc w:val="center"/>
              <w:rPr>
                <w:rFonts w:eastAsia="Times New Roman" w:cs="Calibri"/>
                <w:b/>
                <w:bCs/>
                <w:sz w:val="20"/>
                <w:szCs w:val="20"/>
                <w:lang w:eastAsia="it-IT"/>
              </w:rPr>
            </w:pPr>
          </w:p>
        </w:tc>
      </w:tr>
      <w:tr w:rsidR="0082120D" w:rsidRPr="00523E20" w14:paraId="490C2C71" w14:textId="77777777" w:rsidTr="0082120D">
        <w:trPr>
          <w:trHeight w:val="65"/>
          <w:tblCellSpacing w:w="20" w:type="dxa"/>
        </w:trPr>
        <w:tc>
          <w:tcPr>
            <w:tcW w:w="2234" w:type="dxa"/>
            <w:shd w:val="clear" w:color="auto" w:fill="FFFFFF"/>
          </w:tcPr>
          <w:p w14:paraId="6BF79EF4" w14:textId="77777777" w:rsidR="0082120D" w:rsidRDefault="0082120D" w:rsidP="00647860">
            <w:pPr>
              <w:spacing w:after="0" w:line="240" w:lineRule="auto"/>
              <w:rPr>
                <w:rFonts w:eastAsia="Times New Roman" w:cs="Calibri"/>
                <w:sz w:val="21"/>
                <w:szCs w:val="21"/>
                <w:lang w:eastAsia="it-IT"/>
              </w:rPr>
            </w:pPr>
            <w:r>
              <w:rPr>
                <w:rFonts w:eastAsia="Times New Roman" w:cs="Calibri"/>
                <w:sz w:val="21"/>
                <w:szCs w:val="21"/>
                <w:lang w:eastAsia="it-IT"/>
              </w:rPr>
              <w:t xml:space="preserve">Azione 3 </w:t>
            </w:r>
          </w:p>
        </w:tc>
        <w:tc>
          <w:tcPr>
            <w:tcW w:w="595" w:type="dxa"/>
            <w:shd w:val="clear" w:color="auto" w:fill="000000" w:themeFill="text1"/>
          </w:tcPr>
          <w:p w14:paraId="1599F679"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000000" w:themeFill="text1"/>
          </w:tcPr>
          <w:p w14:paraId="4E912EF0"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000000" w:themeFill="text1"/>
          </w:tcPr>
          <w:p w14:paraId="32C282C2"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FFFFFF" w:themeFill="background1"/>
          </w:tcPr>
          <w:p w14:paraId="6B1F1096" w14:textId="77777777" w:rsidR="0082120D" w:rsidRPr="00523E20" w:rsidRDefault="0082120D" w:rsidP="00647860">
            <w:pPr>
              <w:spacing w:after="0" w:line="240" w:lineRule="auto"/>
              <w:jc w:val="center"/>
              <w:rPr>
                <w:rFonts w:eastAsia="Times New Roman" w:cs="Calibri"/>
                <w:b/>
                <w:bCs/>
                <w:lang w:eastAsia="it-IT"/>
              </w:rPr>
            </w:pPr>
          </w:p>
        </w:tc>
        <w:tc>
          <w:tcPr>
            <w:tcW w:w="595" w:type="dxa"/>
            <w:shd w:val="clear" w:color="auto" w:fill="FFFFFF" w:themeFill="background1"/>
          </w:tcPr>
          <w:p w14:paraId="21CC289B"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FFFFFF" w:themeFill="background1"/>
          </w:tcPr>
          <w:p w14:paraId="303E7B2E"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FFFFFF" w:themeFill="background1"/>
          </w:tcPr>
          <w:p w14:paraId="68086861" w14:textId="77777777" w:rsidR="0082120D" w:rsidRPr="00523E20" w:rsidRDefault="0082120D" w:rsidP="00647860">
            <w:pPr>
              <w:spacing w:after="0" w:line="240" w:lineRule="auto"/>
              <w:jc w:val="center"/>
              <w:rPr>
                <w:rFonts w:eastAsia="Times New Roman" w:cs="Calibri"/>
                <w:b/>
                <w:bCs/>
                <w:lang w:eastAsia="it-IT"/>
              </w:rPr>
            </w:pPr>
          </w:p>
        </w:tc>
        <w:tc>
          <w:tcPr>
            <w:tcW w:w="596" w:type="dxa"/>
            <w:shd w:val="clear" w:color="auto" w:fill="FFFFFF" w:themeFill="background1"/>
          </w:tcPr>
          <w:p w14:paraId="259934D2" w14:textId="77777777" w:rsidR="0082120D" w:rsidRPr="00523E20" w:rsidRDefault="0082120D" w:rsidP="00647860">
            <w:pPr>
              <w:spacing w:after="0" w:line="240" w:lineRule="auto"/>
              <w:jc w:val="center"/>
              <w:rPr>
                <w:rFonts w:eastAsia="Times New Roman" w:cs="Calibri"/>
                <w:b/>
                <w:bCs/>
                <w:lang w:val="en-GB" w:eastAsia="it-IT"/>
              </w:rPr>
            </w:pPr>
          </w:p>
        </w:tc>
        <w:tc>
          <w:tcPr>
            <w:tcW w:w="595" w:type="dxa"/>
            <w:shd w:val="clear" w:color="auto" w:fill="FFFFFF" w:themeFill="background1"/>
          </w:tcPr>
          <w:p w14:paraId="018C1F21" w14:textId="77777777" w:rsidR="0082120D" w:rsidRPr="00523E20" w:rsidRDefault="0082120D"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7792E95C" w14:textId="77777777" w:rsidR="0082120D" w:rsidRPr="00523E20" w:rsidRDefault="0082120D" w:rsidP="00647860">
            <w:pPr>
              <w:spacing w:after="0" w:line="240" w:lineRule="auto"/>
              <w:jc w:val="center"/>
              <w:rPr>
                <w:rFonts w:eastAsia="Times New Roman" w:cs="Calibri"/>
                <w:b/>
                <w:bCs/>
                <w:lang w:val="en-GB" w:eastAsia="it-IT"/>
              </w:rPr>
            </w:pPr>
          </w:p>
        </w:tc>
        <w:tc>
          <w:tcPr>
            <w:tcW w:w="596" w:type="dxa"/>
            <w:shd w:val="clear" w:color="auto" w:fill="FFFFFF" w:themeFill="background1"/>
          </w:tcPr>
          <w:p w14:paraId="5A0F6D5A" w14:textId="77777777" w:rsidR="0082120D" w:rsidRPr="00523E20" w:rsidRDefault="0082120D" w:rsidP="00647860">
            <w:pPr>
              <w:spacing w:after="0" w:line="240" w:lineRule="auto"/>
              <w:jc w:val="center"/>
              <w:rPr>
                <w:rFonts w:eastAsia="Times New Roman" w:cs="Calibri"/>
                <w:b/>
                <w:bCs/>
                <w:lang w:eastAsia="it-IT"/>
              </w:rPr>
            </w:pPr>
          </w:p>
        </w:tc>
        <w:tc>
          <w:tcPr>
            <w:tcW w:w="576" w:type="dxa"/>
            <w:shd w:val="clear" w:color="auto" w:fill="FFFFFF" w:themeFill="background1"/>
          </w:tcPr>
          <w:p w14:paraId="1CE2EF89" w14:textId="77777777" w:rsidR="0082120D" w:rsidRPr="00523E20" w:rsidRDefault="0082120D" w:rsidP="00647860">
            <w:pPr>
              <w:spacing w:after="0" w:line="240" w:lineRule="auto"/>
              <w:jc w:val="center"/>
              <w:rPr>
                <w:rFonts w:eastAsia="Times New Roman" w:cs="Calibri"/>
                <w:b/>
                <w:bCs/>
                <w:sz w:val="20"/>
                <w:szCs w:val="20"/>
                <w:lang w:eastAsia="it-IT"/>
              </w:rPr>
            </w:pPr>
          </w:p>
        </w:tc>
      </w:tr>
      <w:tr w:rsidR="0082120D" w:rsidRPr="00523E20" w14:paraId="60E7658C" w14:textId="77777777" w:rsidTr="0082120D">
        <w:trPr>
          <w:trHeight w:val="65"/>
          <w:tblCellSpacing w:w="20" w:type="dxa"/>
        </w:trPr>
        <w:tc>
          <w:tcPr>
            <w:tcW w:w="2234" w:type="dxa"/>
            <w:shd w:val="clear" w:color="auto" w:fill="FFFFFF"/>
          </w:tcPr>
          <w:p w14:paraId="7311C470" w14:textId="77777777" w:rsidR="0082120D" w:rsidRDefault="0082120D" w:rsidP="0082120D">
            <w:pPr>
              <w:spacing w:after="0" w:line="240" w:lineRule="auto"/>
              <w:rPr>
                <w:rFonts w:eastAsia="Times New Roman" w:cs="Calibri"/>
                <w:sz w:val="21"/>
                <w:szCs w:val="21"/>
                <w:lang w:eastAsia="it-IT"/>
              </w:rPr>
            </w:pPr>
            <w:r>
              <w:rPr>
                <w:rFonts w:eastAsia="Times New Roman" w:cs="Calibri"/>
                <w:sz w:val="21"/>
                <w:szCs w:val="21"/>
                <w:lang w:eastAsia="it-IT"/>
              </w:rPr>
              <w:t>Azione 4</w:t>
            </w:r>
          </w:p>
        </w:tc>
        <w:tc>
          <w:tcPr>
            <w:tcW w:w="595" w:type="dxa"/>
            <w:shd w:val="clear" w:color="auto" w:fill="000000" w:themeFill="text1"/>
          </w:tcPr>
          <w:p w14:paraId="0BA9F148"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1199FC8C"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5B7A52D6"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7EC8BC9F" w14:textId="77777777" w:rsidR="0082120D" w:rsidRPr="00523E20" w:rsidRDefault="0082120D" w:rsidP="0082120D">
            <w:pPr>
              <w:spacing w:after="0" w:line="240" w:lineRule="auto"/>
              <w:jc w:val="center"/>
              <w:rPr>
                <w:rFonts w:eastAsia="Times New Roman" w:cs="Calibri"/>
                <w:b/>
                <w:bCs/>
                <w:lang w:eastAsia="it-IT"/>
              </w:rPr>
            </w:pPr>
          </w:p>
        </w:tc>
        <w:tc>
          <w:tcPr>
            <w:tcW w:w="595" w:type="dxa"/>
            <w:shd w:val="clear" w:color="auto" w:fill="000000" w:themeFill="text1"/>
          </w:tcPr>
          <w:p w14:paraId="75F91AA4"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70800195"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FFFFFF" w:themeFill="background1"/>
          </w:tcPr>
          <w:p w14:paraId="79C9A2A4"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FFFFFF" w:themeFill="background1"/>
          </w:tcPr>
          <w:p w14:paraId="477174F9" w14:textId="77777777" w:rsidR="0082120D" w:rsidRPr="00523E20" w:rsidRDefault="0082120D" w:rsidP="0082120D">
            <w:pPr>
              <w:spacing w:after="0" w:line="240" w:lineRule="auto"/>
              <w:jc w:val="center"/>
              <w:rPr>
                <w:rFonts w:eastAsia="Times New Roman" w:cs="Calibri"/>
                <w:b/>
                <w:bCs/>
                <w:lang w:val="en-GB" w:eastAsia="it-IT"/>
              </w:rPr>
            </w:pPr>
          </w:p>
        </w:tc>
        <w:tc>
          <w:tcPr>
            <w:tcW w:w="595" w:type="dxa"/>
            <w:shd w:val="clear" w:color="auto" w:fill="000000" w:themeFill="text1"/>
          </w:tcPr>
          <w:p w14:paraId="66A156FC" w14:textId="77777777" w:rsidR="0082120D" w:rsidRPr="00523E20" w:rsidRDefault="0082120D" w:rsidP="0082120D">
            <w:pPr>
              <w:spacing w:after="0" w:line="240" w:lineRule="auto"/>
              <w:jc w:val="center"/>
              <w:rPr>
                <w:rFonts w:eastAsia="Times New Roman" w:cs="Calibri"/>
                <w:b/>
                <w:bCs/>
                <w:lang w:val="en-GB" w:eastAsia="it-IT"/>
              </w:rPr>
            </w:pPr>
          </w:p>
        </w:tc>
        <w:tc>
          <w:tcPr>
            <w:tcW w:w="596" w:type="dxa"/>
            <w:shd w:val="clear" w:color="auto" w:fill="000000" w:themeFill="text1"/>
          </w:tcPr>
          <w:p w14:paraId="5692FC47" w14:textId="77777777" w:rsidR="0082120D" w:rsidRPr="00523E20" w:rsidRDefault="0082120D" w:rsidP="0082120D">
            <w:pPr>
              <w:spacing w:after="0" w:line="240" w:lineRule="auto"/>
              <w:jc w:val="center"/>
              <w:rPr>
                <w:rFonts w:eastAsia="Times New Roman" w:cs="Calibri"/>
                <w:b/>
                <w:bCs/>
                <w:lang w:val="en-GB" w:eastAsia="it-IT"/>
              </w:rPr>
            </w:pPr>
          </w:p>
        </w:tc>
        <w:tc>
          <w:tcPr>
            <w:tcW w:w="596" w:type="dxa"/>
            <w:shd w:val="clear" w:color="auto" w:fill="000000" w:themeFill="text1"/>
          </w:tcPr>
          <w:p w14:paraId="5FE51DDC" w14:textId="77777777" w:rsidR="0082120D" w:rsidRPr="00523E20" w:rsidRDefault="0082120D" w:rsidP="0082120D">
            <w:pPr>
              <w:spacing w:after="0" w:line="240" w:lineRule="auto"/>
              <w:jc w:val="center"/>
              <w:rPr>
                <w:rFonts w:eastAsia="Times New Roman" w:cs="Calibri"/>
                <w:b/>
                <w:bCs/>
                <w:lang w:eastAsia="it-IT"/>
              </w:rPr>
            </w:pPr>
          </w:p>
        </w:tc>
        <w:tc>
          <w:tcPr>
            <w:tcW w:w="576" w:type="dxa"/>
            <w:shd w:val="clear" w:color="auto" w:fill="000000" w:themeFill="text1"/>
          </w:tcPr>
          <w:p w14:paraId="73B77A9A" w14:textId="77777777" w:rsidR="0082120D" w:rsidRPr="00523E20" w:rsidRDefault="0082120D" w:rsidP="0082120D">
            <w:pPr>
              <w:spacing w:after="0" w:line="240" w:lineRule="auto"/>
              <w:jc w:val="center"/>
              <w:rPr>
                <w:rFonts w:eastAsia="Times New Roman" w:cs="Calibri"/>
                <w:b/>
                <w:bCs/>
                <w:sz w:val="20"/>
                <w:szCs w:val="20"/>
                <w:lang w:eastAsia="it-IT"/>
              </w:rPr>
            </w:pPr>
          </w:p>
        </w:tc>
      </w:tr>
    </w:tbl>
    <w:p w14:paraId="282F9296" w14:textId="77777777" w:rsidR="0043324B" w:rsidRDefault="0043324B" w:rsidP="00AE5213">
      <w:pPr>
        <w:spacing w:after="0" w:line="240" w:lineRule="auto"/>
        <w:ind w:left="737" w:right="-852"/>
        <w:rPr>
          <w:rFonts w:cs="Calibri"/>
          <w:b/>
          <w:bCs/>
          <w:color w:val="007635"/>
          <w:sz w:val="28"/>
          <w:szCs w:val="28"/>
        </w:rPr>
      </w:pPr>
      <w:r w:rsidRPr="00523E20">
        <w:rPr>
          <w:rFonts w:ascii="Calibri" w:hAnsi="Calibri" w:cs="Calibri"/>
          <w:sz w:val="20"/>
          <w:szCs w:val="20"/>
        </w:rPr>
        <w:br w:type="page"/>
      </w:r>
    </w:p>
    <w:p w14:paraId="44175F75" w14:textId="77777777"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rPr>
      </w:pPr>
      <w:r w:rsidRPr="00225543">
        <w:rPr>
          <w:rFonts w:ascii="Calibri" w:hAnsi="Calibri" w:cs="Calibri"/>
          <w:sz w:val="28"/>
          <w:szCs w:val="28"/>
        </w:rPr>
        <w:lastRenderedPageBreak/>
        <w:t xml:space="preserve">OBIETTIVO N. </w:t>
      </w:r>
      <w:r w:rsidR="00225543" w:rsidRPr="00225543">
        <w:rPr>
          <w:rFonts w:ascii="Calibri" w:hAnsi="Calibri" w:cs="Calibri"/>
          <w:sz w:val="28"/>
          <w:szCs w:val="28"/>
        </w:rPr>
        <w:t>2</w:t>
      </w:r>
      <w:r w:rsidR="00FE56E1">
        <w:rPr>
          <w:rFonts w:ascii="Calibri" w:hAnsi="Calibri" w:cs="Calibri"/>
          <w:sz w:val="28"/>
          <w:szCs w:val="28"/>
        </w:rPr>
        <w:t>5</w:t>
      </w:r>
      <w:r w:rsidRPr="00225543">
        <w:rPr>
          <w:rFonts w:ascii="Calibri" w:hAnsi="Calibri" w:cs="Calibri"/>
          <w:sz w:val="28"/>
          <w:szCs w:val="28"/>
        </w:rPr>
        <w:t>/202</w:t>
      </w:r>
      <w:r w:rsidR="00B95932">
        <w:rPr>
          <w:rFonts w:ascii="Calibri" w:hAnsi="Calibri" w:cs="Calibri"/>
          <w:sz w:val="28"/>
          <w:szCs w:val="28"/>
        </w:rPr>
        <w:t>4</w:t>
      </w:r>
      <w:r w:rsidR="008B1609" w:rsidRPr="00D33C5B">
        <w:rPr>
          <w:rFonts w:ascii="Calibri" w:hAnsi="Calibri" w:cs="Calibri"/>
          <w:sz w:val="28"/>
          <w:szCs w:val="28"/>
        </w:rPr>
        <w:t xml:space="preserve"> </w:t>
      </w:r>
      <w:r w:rsidR="008B1609" w:rsidRPr="00D33C5B">
        <w:rPr>
          <w:rFonts w:ascii="Calibri" w:hAnsi="Calibri" w:cs="Calibri"/>
          <w:sz w:val="28"/>
          <w:szCs w:val="28"/>
          <w:u w:val="single"/>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0D5D92FA" w14:textId="77777777" w:rsidTr="00647860">
        <w:trPr>
          <w:tblCellSpacing w:w="20" w:type="dxa"/>
        </w:trPr>
        <w:tc>
          <w:tcPr>
            <w:tcW w:w="9701" w:type="dxa"/>
            <w:gridSpan w:val="2"/>
            <w:shd w:val="clear" w:color="auto" w:fill="007635"/>
          </w:tcPr>
          <w:p w14:paraId="4FB5D29C" w14:textId="77777777" w:rsidR="0043324B" w:rsidRPr="00AE5213" w:rsidRDefault="0043324B" w:rsidP="00647860">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9456E6" w:rsidRPr="00AE5213" w14:paraId="0108A14C" w14:textId="77777777" w:rsidTr="00647860">
        <w:trPr>
          <w:tblCellSpacing w:w="20" w:type="dxa"/>
        </w:trPr>
        <w:tc>
          <w:tcPr>
            <w:tcW w:w="3085" w:type="dxa"/>
            <w:shd w:val="clear" w:color="auto" w:fill="C5E0B3" w:themeFill="accent6" w:themeFillTint="66"/>
          </w:tcPr>
          <w:p w14:paraId="59DC2E4D" w14:textId="77777777" w:rsidR="009456E6" w:rsidRPr="00AE5213" w:rsidRDefault="009456E6" w:rsidP="009456E6">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vAlign w:val="center"/>
          </w:tcPr>
          <w:p w14:paraId="6EE923A0" w14:textId="77777777" w:rsidR="009456E6" w:rsidRPr="00AE5213" w:rsidRDefault="009456E6" w:rsidP="009456E6">
            <w:pPr>
              <w:spacing w:after="0" w:line="240" w:lineRule="auto"/>
              <w:rPr>
                <w:rFonts w:eastAsia="Times New Roman" w:cs="Calibri"/>
                <w:lang w:eastAsia="it-IT"/>
              </w:rPr>
            </w:pPr>
            <w:r w:rsidRPr="00AE5213">
              <w:rPr>
                <w:rFonts w:eastAsia="Times New Roman" w:cs="Calibri"/>
                <w:lang w:eastAsia="it-IT"/>
              </w:rPr>
              <w:t>Settore 6 LLPP</w:t>
            </w:r>
          </w:p>
        </w:tc>
      </w:tr>
      <w:tr w:rsidR="009456E6" w:rsidRPr="00AE5213" w14:paraId="6A99BC33" w14:textId="77777777" w:rsidTr="00647860">
        <w:trPr>
          <w:trHeight w:val="281"/>
          <w:tblCellSpacing w:w="20" w:type="dxa"/>
        </w:trPr>
        <w:tc>
          <w:tcPr>
            <w:tcW w:w="3085" w:type="dxa"/>
            <w:shd w:val="clear" w:color="auto" w:fill="C5E0B3" w:themeFill="accent6" w:themeFillTint="66"/>
            <w:vAlign w:val="center"/>
          </w:tcPr>
          <w:p w14:paraId="432090F0" w14:textId="77777777" w:rsidR="009456E6" w:rsidRPr="00AE5213" w:rsidRDefault="009456E6" w:rsidP="009456E6">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vAlign w:val="center"/>
          </w:tcPr>
          <w:p w14:paraId="53652719" w14:textId="77777777" w:rsidR="009456E6" w:rsidRPr="00AE5213" w:rsidRDefault="009456E6" w:rsidP="009456E6">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43324B" w:rsidRPr="00AE5213" w14:paraId="440E2A53" w14:textId="77777777" w:rsidTr="00647860">
        <w:trPr>
          <w:tblCellSpacing w:w="20" w:type="dxa"/>
        </w:trPr>
        <w:tc>
          <w:tcPr>
            <w:tcW w:w="3085" w:type="dxa"/>
            <w:shd w:val="clear" w:color="auto" w:fill="C5E0B3" w:themeFill="accent6" w:themeFillTint="66"/>
            <w:vAlign w:val="center"/>
          </w:tcPr>
          <w:p w14:paraId="26D5F3BB" w14:textId="77777777" w:rsidR="0043324B" w:rsidRPr="00AE5213" w:rsidRDefault="0043324B"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vAlign w:val="center"/>
          </w:tcPr>
          <w:p w14:paraId="78F4026E" w14:textId="77777777" w:rsidR="0043324B" w:rsidRPr="00AE5213" w:rsidRDefault="0043324B" w:rsidP="00647860">
            <w:pPr>
              <w:keepNext/>
              <w:spacing w:after="0" w:line="240" w:lineRule="auto"/>
              <w:outlineLvl w:val="5"/>
              <w:rPr>
                <w:rFonts w:eastAsia="Times New Roman" w:cs="Calibri"/>
                <w:lang w:eastAsia="it-IT"/>
              </w:rPr>
            </w:pPr>
            <w:r w:rsidRPr="00AE5213">
              <w:rPr>
                <w:rFonts w:eastAsia="Times New Roman" w:cs="Calibri"/>
                <w:lang w:eastAsia="it-IT"/>
              </w:rPr>
              <w:t>Jacopo Bencini</w:t>
            </w:r>
          </w:p>
        </w:tc>
      </w:tr>
    </w:tbl>
    <w:p w14:paraId="6E7A8F70" w14:textId="77777777" w:rsidR="0043324B" w:rsidRPr="00DC04A8" w:rsidRDefault="0043324B" w:rsidP="0043324B">
      <w:pPr>
        <w:spacing w:after="0" w:line="240" w:lineRule="auto"/>
        <w:ind w:left="708"/>
        <w:rPr>
          <w:rFonts w:eastAsia="Times New Roman" w:cs="Calibri"/>
          <w:bCs/>
          <w:sz w:val="12"/>
          <w:szCs w:val="12"/>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46900446" w14:textId="77777777" w:rsidTr="00647860">
        <w:trPr>
          <w:tblCellSpacing w:w="20" w:type="dxa"/>
        </w:trPr>
        <w:tc>
          <w:tcPr>
            <w:tcW w:w="9701" w:type="dxa"/>
            <w:gridSpan w:val="2"/>
            <w:shd w:val="clear" w:color="auto" w:fill="007635"/>
            <w:vAlign w:val="center"/>
          </w:tcPr>
          <w:p w14:paraId="6EDD9AFE" w14:textId="77777777" w:rsidR="002173FD" w:rsidRPr="00AE5213" w:rsidRDefault="002173FD" w:rsidP="00647860">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38E886BE" w14:textId="77777777" w:rsidTr="00647860">
        <w:trPr>
          <w:tblCellSpacing w:w="20" w:type="dxa"/>
        </w:trPr>
        <w:tc>
          <w:tcPr>
            <w:tcW w:w="3652" w:type="dxa"/>
            <w:shd w:val="clear" w:color="auto" w:fill="C5E0B3" w:themeFill="accent6" w:themeFillTint="66"/>
            <w:vAlign w:val="center"/>
          </w:tcPr>
          <w:p w14:paraId="1E00D0F7"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tcPr>
          <w:p w14:paraId="205D5DE9" w14:textId="77777777" w:rsidR="002173FD" w:rsidRPr="00AE5213" w:rsidRDefault="009456E6" w:rsidP="00647860">
            <w:pPr>
              <w:keepNext/>
              <w:spacing w:after="0" w:line="240" w:lineRule="auto"/>
              <w:jc w:val="both"/>
              <w:outlineLvl w:val="5"/>
              <w:rPr>
                <w:rFonts w:eastAsia="Times New Roman" w:cs="Calibri"/>
                <w:lang w:eastAsia="it-IT"/>
              </w:rPr>
            </w:pPr>
            <w:r w:rsidRPr="00AE5213">
              <w:rPr>
                <w:rFonts w:eastAsia="Times New Roman" w:cs="Calibri"/>
                <w:lang w:eastAsia="it-IT"/>
              </w:rPr>
              <w:t>5</w:t>
            </w:r>
            <w:r w:rsidR="002173FD" w:rsidRPr="00AE5213">
              <w:rPr>
                <w:rFonts w:eastAsia="Times New Roman" w:cs="Calibri"/>
                <w:lang w:eastAsia="it-IT"/>
              </w:rPr>
              <w:t>.G</w:t>
            </w:r>
            <w:r w:rsidRPr="00AE5213">
              <w:rPr>
                <w:rFonts w:eastAsia="Times New Roman" w:cs="Calibri"/>
                <w:lang w:eastAsia="it-IT"/>
              </w:rPr>
              <w:t>IOVANI, ANZIANI, SPORT, INCLUSIONE E COOPERAZIONE</w:t>
            </w:r>
          </w:p>
        </w:tc>
      </w:tr>
      <w:tr w:rsidR="002173FD" w:rsidRPr="00AE5213" w14:paraId="65A0ACC5" w14:textId="77777777" w:rsidTr="00647860">
        <w:trPr>
          <w:tblCellSpacing w:w="20" w:type="dxa"/>
        </w:trPr>
        <w:tc>
          <w:tcPr>
            <w:tcW w:w="3652" w:type="dxa"/>
            <w:shd w:val="clear" w:color="auto" w:fill="C5E0B3" w:themeFill="accent6" w:themeFillTint="66"/>
            <w:vAlign w:val="center"/>
          </w:tcPr>
          <w:p w14:paraId="4B85EB5C"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tcPr>
          <w:p w14:paraId="6BA2F512" w14:textId="77777777" w:rsidR="00693846" w:rsidRPr="00AE5213" w:rsidRDefault="00693846" w:rsidP="00647860">
            <w:pPr>
              <w:spacing w:after="0" w:line="240" w:lineRule="auto"/>
              <w:rPr>
                <w:rFonts w:eastAsia="Times New Roman" w:cs="Calibri"/>
                <w:lang w:eastAsia="it-IT"/>
              </w:rPr>
            </w:pPr>
            <w:r w:rsidRPr="00AE5213">
              <w:rPr>
                <w:rFonts w:eastAsia="Times New Roman" w:cs="Calibri"/>
                <w:lang w:eastAsia="it-IT"/>
              </w:rPr>
              <w:t>5.6 PARI OPPORTUNITÀ E LOTTA AL BULLISMO, AL RAZZISMO E ALL’OMOFOBIA</w:t>
            </w:r>
          </w:p>
        </w:tc>
      </w:tr>
      <w:tr w:rsidR="002173FD" w:rsidRPr="00AE5213" w14:paraId="05C2E1E8" w14:textId="77777777" w:rsidTr="00647860">
        <w:trPr>
          <w:tblCellSpacing w:w="20" w:type="dxa"/>
        </w:trPr>
        <w:tc>
          <w:tcPr>
            <w:tcW w:w="3652" w:type="dxa"/>
            <w:shd w:val="clear" w:color="auto" w:fill="C5E0B3" w:themeFill="accent6" w:themeFillTint="66"/>
            <w:vAlign w:val="center"/>
          </w:tcPr>
          <w:p w14:paraId="6010FDDF" w14:textId="77777777" w:rsidR="002173FD" w:rsidRPr="00AE5213" w:rsidRDefault="002173FD" w:rsidP="00647860">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tcPr>
          <w:p w14:paraId="06E83AF8" w14:textId="77777777" w:rsidR="002173FD" w:rsidRPr="00693846" w:rsidRDefault="002173FD" w:rsidP="00693846">
            <w:pPr>
              <w:pStyle w:val="Paragrafoelenco"/>
              <w:numPr>
                <w:ilvl w:val="0"/>
                <w:numId w:val="20"/>
              </w:numPr>
              <w:spacing w:after="0" w:line="240" w:lineRule="auto"/>
              <w:rPr>
                <w:rFonts w:eastAsia="Times New Roman" w:cs="Calibri"/>
                <w:lang w:eastAsia="it-IT"/>
              </w:rPr>
            </w:pPr>
            <w:r w:rsidRPr="00693846">
              <w:rPr>
                <w:rFonts w:eastAsia="Times New Roman" w:cs="Calibri"/>
                <w:lang w:eastAsia="it-IT"/>
              </w:rPr>
              <w:t xml:space="preserve">Missione n° </w:t>
            </w:r>
            <w:r w:rsidR="00693846">
              <w:rPr>
                <w:rFonts w:eastAsia="Times New Roman" w:cs="Calibri"/>
                <w:lang w:eastAsia="it-IT"/>
              </w:rPr>
              <w:t>19</w:t>
            </w:r>
            <w:r w:rsidRPr="00693846">
              <w:rPr>
                <w:rFonts w:eastAsia="Times New Roman" w:cs="Calibri"/>
                <w:lang w:eastAsia="it-IT"/>
              </w:rPr>
              <w:t>, Programma contabile n°</w:t>
            </w:r>
            <w:r w:rsidR="009456E6" w:rsidRPr="00693846">
              <w:rPr>
                <w:rFonts w:eastAsia="Times New Roman" w:cs="Calibri"/>
                <w:lang w:eastAsia="it-IT"/>
              </w:rPr>
              <w:t>1</w:t>
            </w:r>
            <w:r w:rsidR="00693846">
              <w:rPr>
                <w:rFonts w:eastAsia="Times New Roman" w:cs="Calibri"/>
                <w:lang w:eastAsia="it-IT"/>
              </w:rPr>
              <w:t xml:space="preserve"> (Saharawi)</w:t>
            </w:r>
          </w:p>
          <w:p w14:paraId="162ADF3D" w14:textId="77777777" w:rsidR="00693846" w:rsidRPr="00693846" w:rsidRDefault="00693846" w:rsidP="00693846">
            <w:pPr>
              <w:pStyle w:val="Paragrafoelenco"/>
              <w:numPr>
                <w:ilvl w:val="0"/>
                <w:numId w:val="20"/>
              </w:numPr>
              <w:spacing w:after="0" w:line="240" w:lineRule="auto"/>
              <w:rPr>
                <w:rFonts w:eastAsia="Times New Roman" w:cs="Calibri"/>
                <w:lang w:eastAsia="it-IT"/>
              </w:rPr>
            </w:pPr>
            <w:r w:rsidRPr="00693846">
              <w:rPr>
                <w:rFonts w:eastAsia="Times New Roman" w:cs="Calibri"/>
                <w:lang w:eastAsia="it-IT"/>
              </w:rPr>
              <w:t xml:space="preserve">Missione n° </w:t>
            </w:r>
            <w:r>
              <w:rPr>
                <w:rFonts w:eastAsia="Times New Roman" w:cs="Calibri"/>
                <w:lang w:eastAsia="it-IT"/>
              </w:rPr>
              <w:t>12</w:t>
            </w:r>
            <w:r w:rsidRPr="00693846">
              <w:rPr>
                <w:rFonts w:eastAsia="Times New Roman" w:cs="Calibri"/>
                <w:lang w:eastAsia="it-IT"/>
              </w:rPr>
              <w:t>, Programma contabile n°</w:t>
            </w:r>
            <w:r>
              <w:rPr>
                <w:rFonts w:eastAsia="Times New Roman" w:cs="Calibri"/>
                <w:lang w:eastAsia="it-IT"/>
              </w:rPr>
              <w:t>4 (Sai e Sportello)</w:t>
            </w:r>
          </w:p>
        </w:tc>
      </w:tr>
    </w:tbl>
    <w:p w14:paraId="20614458" w14:textId="77777777" w:rsidR="0043324B" w:rsidRPr="00DC04A8" w:rsidRDefault="0043324B" w:rsidP="0043324B">
      <w:pPr>
        <w:spacing w:after="0" w:line="240" w:lineRule="auto"/>
        <w:ind w:left="708"/>
        <w:jc w:val="both"/>
        <w:rPr>
          <w:rFonts w:eastAsia="Times New Roman" w:cs="Calibri"/>
          <w:sz w:val="10"/>
          <w:szCs w:val="1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3"/>
        <w:gridCol w:w="1800"/>
        <w:gridCol w:w="551"/>
        <w:gridCol w:w="4857"/>
      </w:tblGrid>
      <w:tr w:rsidR="0043324B" w:rsidRPr="007642B0" w14:paraId="460E3C74" w14:textId="77777777" w:rsidTr="001537A1">
        <w:trPr>
          <w:trHeight w:val="216"/>
          <w:tblCellSpacing w:w="20" w:type="dxa"/>
        </w:trPr>
        <w:tc>
          <w:tcPr>
            <w:tcW w:w="9701" w:type="dxa"/>
            <w:gridSpan w:val="4"/>
            <w:shd w:val="clear" w:color="auto" w:fill="007635"/>
            <w:vAlign w:val="center"/>
          </w:tcPr>
          <w:p w14:paraId="4E87AD40"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color w:val="FFFFFF" w:themeColor="background1"/>
                <w:lang w:eastAsia="it-IT"/>
              </w:rPr>
              <w:t xml:space="preserve">Sezione 2 </w:t>
            </w:r>
            <w:r w:rsidRPr="00AE5213">
              <w:rPr>
                <w:rFonts w:cs="Calibri"/>
                <w:b/>
                <w:bCs/>
                <w:color w:val="FFFFFF" w:themeColor="background1"/>
              </w:rPr>
              <w:t>– Anagrafica e descrizione dell’obiettivo</w:t>
            </w:r>
          </w:p>
        </w:tc>
      </w:tr>
      <w:tr w:rsidR="0043324B" w:rsidRPr="007642B0" w14:paraId="2B0AA126" w14:textId="77777777" w:rsidTr="006E4ACF">
        <w:trPr>
          <w:trHeight w:val="447"/>
          <w:tblCellSpacing w:w="20" w:type="dxa"/>
        </w:trPr>
        <w:tc>
          <w:tcPr>
            <w:tcW w:w="2513" w:type="dxa"/>
            <w:shd w:val="clear" w:color="auto" w:fill="C5E0B3" w:themeFill="accent6" w:themeFillTint="66"/>
            <w:vAlign w:val="center"/>
          </w:tcPr>
          <w:p w14:paraId="2B31FD91" w14:textId="77777777" w:rsidR="0043324B" w:rsidRPr="00AE5213" w:rsidRDefault="0043324B" w:rsidP="00647860">
            <w:pPr>
              <w:keepNext/>
              <w:spacing w:after="0" w:line="240" w:lineRule="auto"/>
              <w:outlineLvl w:val="0"/>
              <w:rPr>
                <w:rFonts w:eastAsia="Times New Roman" w:cs="Calibri"/>
                <w:lang w:eastAsia="it-IT"/>
              </w:rPr>
            </w:pPr>
            <w:r w:rsidRPr="00AE5213">
              <w:rPr>
                <w:rFonts w:eastAsia="Times New Roman" w:cs="Calibri"/>
                <w:b/>
                <w:bCs/>
                <w:lang w:eastAsia="it-IT"/>
              </w:rPr>
              <w:t>Titolo obiettivo</w:t>
            </w:r>
          </w:p>
        </w:tc>
        <w:tc>
          <w:tcPr>
            <w:tcW w:w="7148" w:type="dxa"/>
            <w:gridSpan w:val="3"/>
            <w:shd w:val="clear" w:color="auto" w:fill="FFFFFF"/>
          </w:tcPr>
          <w:p w14:paraId="37D96BD5" w14:textId="77777777" w:rsidR="0043324B" w:rsidRPr="00AE5213" w:rsidRDefault="009456E6" w:rsidP="00647860">
            <w:pPr>
              <w:keepNext/>
              <w:spacing w:after="0" w:line="240" w:lineRule="auto"/>
              <w:jc w:val="both"/>
              <w:outlineLvl w:val="0"/>
              <w:rPr>
                <w:rFonts w:eastAsia="Times New Roman" w:cs="Calibri"/>
                <w:b/>
                <w:lang w:eastAsia="it-IT"/>
              </w:rPr>
            </w:pPr>
            <w:r w:rsidRPr="00AE5213">
              <w:rPr>
                <w:rFonts w:eastAsia="Times New Roman" w:cs="Calibri"/>
                <w:b/>
                <w:lang w:eastAsia="it-IT"/>
              </w:rPr>
              <w:t>Accoglienza estiva dei bambini saharawi, sportello migranti, progetto SAI, eventi di sensibilizzazione sui temi migratori</w:t>
            </w:r>
          </w:p>
        </w:tc>
      </w:tr>
      <w:tr w:rsidR="0043324B" w:rsidRPr="007642B0" w14:paraId="448145A1" w14:textId="77777777" w:rsidTr="006E4ACF">
        <w:trPr>
          <w:trHeight w:val="1857"/>
          <w:tblCellSpacing w:w="20" w:type="dxa"/>
        </w:trPr>
        <w:tc>
          <w:tcPr>
            <w:tcW w:w="2513" w:type="dxa"/>
            <w:shd w:val="clear" w:color="auto" w:fill="C5E0B3" w:themeFill="accent6" w:themeFillTint="66"/>
          </w:tcPr>
          <w:p w14:paraId="51D4EF51" w14:textId="77777777" w:rsidR="0043324B" w:rsidRPr="00AE5213" w:rsidRDefault="0043324B" w:rsidP="00647860">
            <w:pPr>
              <w:keepNext/>
              <w:spacing w:after="0" w:line="240" w:lineRule="auto"/>
              <w:jc w:val="both"/>
              <w:outlineLvl w:val="0"/>
              <w:rPr>
                <w:rFonts w:eastAsia="Times New Roman" w:cs="Calibri"/>
                <w:b/>
                <w:bCs/>
                <w:lang w:eastAsia="it-IT"/>
              </w:rPr>
            </w:pPr>
            <w:r w:rsidRPr="00AE5213">
              <w:rPr>
                <w:rFonts w:eastAsia="Times New Roman" w:cs="Calibri"/>
                <w:b/>
                <w:bCs/>
                <w:lang w:eastAsia="it-IT"/>
              </w:rPr>
              <w:t>Descrizione →</w:t>
            </w:r>
          </w:p>
        </w:tc>
        <w:tc>
          <w:tcPr>
            <w:tcW w:w="7148" w:type="dxa"/>
            <w:gridSpan w:val="3"/>
          </w:tcPr>
          <w:p w14:paraId="70EDDF53" w14:textId="77777777" w:rsidR="003B6E8E"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1. Piccoli ambasciatori di pace</w:t>
            </w:r>
            <w:r w:rsidRPr="00AE5213">
              <w:rPr>
                <w:rFonts w:eastAsia="Times New Roman" w:cs="Calibri"/>
                <w:lang w:eastAsia="it-IT"/>
              </w:rPr>
              <w:t xml:space="preserve">. A partire dal contesto di estrema difficoltà che caratterizza da oltre 40 anni la vicenda del Sahara Occidentale ed i campi profughi nel deserto di Tindouf in Algeria, si è sviluppato il progetto di cooperazione internazionale Piccoli Ambasciatori di Pace e contestualmente il Patto di Amicizia sottoscritto tra il Comune di Pontassieve ed il Comune di Tifariti nel 1987. Nel mese di agosto, il Comune di Pontassieve accoglie 10 bambine saharawi, i quale, da un lato, come ambasciatori sensibilizzano la popolazione relativamente alla causa del popolo Saharawi in Italia, dall’altro, hanno la possibilità di accedere a screening sanitari, quindi visite e cure medico-specialiste. L’accoglienza è gestita insieme a  Sahariwinsieme onlus, in collaborazione con Croce Azzurra in base a un protocollo fra l’Ente e i due soggetti.  </w:t>
            </w:r>
          </w:p>
          <w:p w14:paraId="709D5861" w14:textId="77777777" w:rsidR="003B6E8E"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2 Sportello Migranti</w:t>
            </w:r>
            <w:r w:rsidRPr="00AE5213">
              <w:rPr>
                <w:rFonts w:eastAsia="Times New Roman" w:cs="Calibri"/>
                <w:lang w:eastAsia="it-IT"/>
              </w:rPr>
              <w:t>. È rete di sportelli informativi sull’immigrazione, servizio di interpretariato e traduzione, attività di prima accoglienza di alunni stranieri nelle scuole con mediatori culturali, attività di coordinamento e promozione di attività per la promozione dell’intercultura e della formazione dei cittadini neo arrivati in Italia, quali la rassegna Pontassieve terra d’incontri. Le attività sono gestite (a seguito di procedura a evidenza pubblica) da Arci Firenze aps.</w:t>
            </w:r>
          </w:p>
          <w:p w14:paraId="5F546A5C" w14:textId="77777777" w:rsidR="0043324B"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3 Progetto SAI</w:t>
            </w:r>
            <w:r w:rsidRPr="00AE5213">
              <w:rPr>
                <w:rFonts w:eastAsia="Times New Roman" w:cs="Calibri"/>
                <w:lang w:eastAsia="it-IT"/>
              </w:rPr>
              <w:t xml:space="preserve">. Consiste in servizi di accoglienza (alloggio e accoglienza materiale), servizi di integrazione (orientamento e accesso ai servizi del territorio, insegnamento lingua italiana come L2 e inserimento scolastico, formazione professionale, orientamento all’inserimento lavorativo, orientamento all’inserimento sociale, servizi di tutela legale, servizi di tutela psicologico-sanitaria). Il numero di beneficiari è 77, i servizi sono gestiti, a seguito di procedura a evidenza pubblica, da RTI Arci Toscana e Cooperativa CAT. Anche nell’ambito delle azioni 3 vengono svolti interventi di sensibilizzazione della popolazione come la giornata del 20 giugno (giornata mondiale del rifugiato) in cui sono organizzate attività per famiglie e momenti di approfondimento. </w:t>
            </w:r>
          </w:p>
        </w:tc>
      </w:tr>
      <w:tr w:rsidR="0043324B" w:rsidRPr="007642B0" w14:paraId="450D1ECE" w14:textId="77777777" w:rsidTr="006E4ACF">
        <w:trPr>
          <w:gridAfter w:val="1"/>
          <w:wAfter w:w="4797" w:type="dxa"/>
          <w:trHeight w:val="260"/>
          <w:tblCellSpacing w:w="20" w:type="dxa"/>
        </w:trPr>
        <w:tc>
          <w:tcPr>
            <w:tcW w:w="2513" w:type="dxa"/>
            <w:vMerge w:val="restart"/>
            <w:shd w:val="clear" w:color="auto" w:fill="C5E0B3" w:themeFill="accent6" w:themeFillTint="66"/>
            <w:vAlign w:val="center"/>
          </w:tcPr>
          <w:p w14:paraId="2E591525" w14:textId="77777777" w:rsidR="0043324B" w:rsidRPr="00AE5213" w:rsidRDefault="0043324B" w:rsidP="00647860">
            <w:pPr>
              <w:keepNext/>
              <w:spacing w:after="0" w:line="240" w:lineRule="auto"/>
              <w:outlineLvl w:val="0"/>
              <w:rPr>
                <w:rFonts w:eastAsia="Times New Roman" w:cs="Calibri"/>
                <w:b/>
                <w:bCs/>
                <w:lang w:eastAsia="it-IT"/>
              </w:rPr>
            </w:pPr>
            <w:r w:rsidRPr="00AE5213">
              <w:rPr>
                <w:rFonts w:eastAsia="Times New Roman" w:cs="Calibri"/>
                <w:b/>
                <w:bCs/>
                <w:lang w:eastAsia="it-IT"/>
              </w:rPr>
              <w:t>Durata dell’obiettivo</w:t>
            </w:r>
          </w:p>
        </w:tc>
        <w:tc>
          <w:tcPr>
            <w:tcW w:w="1760" w:type="dxa"/>
          </w:tcPr>
          <w:p w14:paraId="2A8CF63F" w14:textId="77777777" w:rsidR="0043324B" w:rsidRPr="00AE5213" w:rsidRDefault="0043324B" w:rsidP="00647860">
            <w:pPr>
              <w:keepNext/>
              <w:spacing w:after="0" w:line="240" w:lineRule="auto"/>
              <w:jc w:val="both"/>
              <w:outlineLvl w:val="0"/>
              <w:rPr>
                <w:rFonts w:eastAsia="Times New Roman" w:cs="Calibri"/>
                <w:bCs/>
                <w:lang w:eastAsia="it-IT"/>
              </w:rPr>
            </w:pPr>
            <w:r w:rsidRPr="00AE5213">
              <w:rPr>
                <w:rFonts w:eastAsia="Times New Roman" w:cs="Calibri"/>
                <w:bCs/>
                <w:lang w:eastAsia="it-IT"/>
              </w:rPr>
              <w:t>Annuale</w:t>
            </w:r>
          </w:p>
        </w:tc>
        <w:tc>
          <w:tcPr>
            <w:tcW w:w="511" w:type="dxa"/>
          </w:tcPr>
          <w:p w14:paraId="7CCFA580" w14:textId="77777777" w:rsidR="0043324B" w:rsidRPr="00AE5213" w:rsidRDefault="0043324B" w:rsidP="00647860">
            <w:pPr>
              <w:keepNext/>
              <w:spacing w:after="0" w:line="240" w:lineRule="auto"/>
              <w:jc w:val="both"/>
              <w:outlineLvl w:val="0"/>
              <w:rPr>
                <w:rFonts w:eastAsia="Times New Roman" w:cs="Calibri"/>
                <w:b/>
                <w:lang w:eastAsia="it-IT"/>
              </w:rPr>
            </w:pPr>
          </w:p>
        </w:tc>
      </w:tr>
      <w:tr w:rsidR="0043324B" w:rsidRPr="007642B0" w14:paraId="2C0ED46D" w14:textId="77777777" w:rsidTr="006E4ACF">
        <w:trPr>
          <w:gridAfter w:val="1"/>
          <w:wAfter w:w="4797" w:type="dxa"/>
          <w:trHeight w:val="260"/>
          <w:tblCellSpacing w:w="20" w:type="dxa"/>
        </w:trPr>
        <w:tc>
          <w:tcPr>
            <w:tcW w:w="2513" w:type="dxa"/>
            <w:vMerge/>
            <w:shd w:val="clear" w:color="auto" w:fill="C5E0B3" w:themeFill="accent6" w:themeFillTint="66"/>
          </w:tcPr>
          <w:p w14:paraId="23638FB1" w14:textId="77777777" w:rsidR="0043324B" w:rsidRPr="00AE5213" w:rsidRDefault="0043324B" w:rsidP="00647860">
            <w:pPr>
              <w:keepNext/>
              <w:spacing w:after="0" w:line="240" w:lineRule="auto"/>
              <w:outlineLvl w:val="0"/>
              <w:rPr>
                <w:rFonts w:eastAsia="Times New Roman" w:cs="Calibri"/>
                <w:b/>
                <w:bCs/>
                <w:lang w:eastAsia="it-IT"/>
              </w:rPr>
            </w:pPr>
          </w:p>
        </w:tc>
        <w:tc>
          <w:tcPr>
            <w:tcW w:w="1760" w:type="dxa"/>
          </w:tcPr>
          <w:p w14:paraId="3D8C3E63" w14:textId="77777777" w:rsidR="0043324B" w:rsidRPr="00AE5213" w:rsidRDefault="0043324B" w:rsidP="00647860">
            <w:pPr>
              <w:keepNext/>
              <w:spacing w:after="0" w:line="240" w:lineRule="auto"/>
              <w:jc w:val="both"/>
              <w:outlineLvl w:val="0"/>
              <w:rPr>
                <w:rFonts w:eastAsia="Times New Roman" w:cs="Calibri"/>
                <w:bCs/>
                <w:lang w:eastAsia="it-IT"/>
              </w:rPr>
            </w:pPr>
            <w:r w:rsidRPr="00AE5213">
              <w:rPr>
                <w:rFonts w:eastAsia="Times New Roman" w:cs="Calibri"/>
                <w:bCs/>
                <w:lang w:eastAsia="it-IT"/>
              </w:rPr>
              <w:t>Pluriennale</w:t>
            </w:r>
          </w:p>
        </w:tc>
        <w:tc>
          <w:tcPr>
            <w:tcW w:w="511" w:type="dxa"/>
          </w:tcPr>
          <w:p w14:paraId="48422193" w14:textId="77777777" w:rsidR="0043324B" w:rsidRPr="00AE5213" w:rsidRDefault="009456E6" w:rsidP="00647860">
            <w:pPr>
              <w:keepNext/>
              <w:spacing w:after="0" w:line="240" w:lineRule="auto"/>
              <w:jc w:val="both"/>
              <w:outlineLvl w:val="0"/>
              <w:rPr>
                <w:rFonts w:eastAsia="Times New Roman" w:cs="Calibri"/>
                <w:bCs/>
                <w:lang w:eastAsia="it-IT"/>
              </w:rPr>
            </w:pPr>
            <w:r w:rsidRPr="00AE5213">
              <w:rPr>
                <w:rFonts w:eastAsia="Times New Roman" w:cs="Calibri"/>
                <w:b/>
                <w:lang w:eastAsia="it-IT"/>
              </w:rPr>
              <w:t>X</w:t>
            </w:r>
          </w:p>
        </w:tc>
      </w:tr>
    </w:tbl>
    <w:p w14:paraId="4FF83323" w14:textId="77777777" w:rsidR="0043324B" w:rsidRDefault="0043324B" w:rsidP="0043324B">
      <w:pPr>
        <w:spacing w:after="0" w:line="240" w:lineRule="auto"/>
        <w:jc w:val="both"/>
        <w:rPr>
          <w:rFonts w:eastAsia="Times New Roman" w:cs="Calibri"/>
          <w:lang w:eastAsia="it-IT"/>
        </w:rPr>
      </w:pPr>
    </w:p>
    <w:p w14:paraId="7FCEA1E0" w14:textId="77777777" w:rsidR="007642B0" w:rsidRDefault="007642B0" w:rsidP="0043324B">
      <w:pPr>
        <w:spacing w:after="0" w:line="240" w:lineRule="auto"/>
        <w:jc w:val="both"/>
        <w:rPr>
          <w:rFonts w:eastAsia="Times New Roman" w:cs="Calibri"/>
          <w:lang w:eastAsia="it-IT"/>
        </w:rPr>
      </w:pPr>
    </w:p>
    <w:p w14:paraId="24BBBBA7" w14:textId="77777777" w:rsidR="006E4ACF" w:rsidRDefault="006E4ACF" w:rsidP="0043324B">
      <w:pPr>
        <w:spacing w:after="0" w:line="240" w:lineRule="auto"/>
        <w:jc w:val="both"/>
        <w:rPr>
          <w:rFonts w:eastAsia="Times New Roman" w:cs="Calibri"/>
          <w:lang w:eastAsia="it-IT"/>
        </w:rPr>
      </w:pPr>
    </w:p>
    <w:p w14:paraId="3524F840" w14:textId="77777777" w:rsidR="007642B0" w:rsidRDefault="007642B0"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5227DF87" w14:textId="77777777" w:rsidTr="00647860">
        <w:trPr>
          <w:trHeight w:val="450"/>
          <w:tblCellSpacing w:w="20" w:type="dxa"/>
        </w:trPr>
        <w:tc>
          <w:tcPr>
            <w:tcW w:w="9701" w:type="dxa"/>
            <w:gridSpan w:val="2"/>
            <w:shd w:val="clear" w:color="auto" w:fill="007635"/>
            <w:vAlign w:val="center"/>
          </w:tcPr>
          <w:p w14:paraId="66547C0D"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lastRenderedPageBreak/>
              <w:t>Sezione 3 – Risultato atteso</w:t>
            </w:r>
          </w:p>
        </w:tc>
      </w:tr>
      <w:tr w:rsidR="0043324B" w:rsidRPr="00523E20" w14:paraId="038E1946" w14:textId="77777777" w:rsidTr="007642B0">
        <w:trPr>
          <w:trHeight w:val="135"/>
          <w:tblCellSpacing w:w="20" w:type="dxa"/>
        </w:trPr>
        <w:tc>
          <w:tcPr>
            <w:tcW w:w="2660" w:type="dxa"/>
            <w:shd w:val="clear" w:color="auto" w:fill="95C674"/>
            <w:vAlign w:val="center"/>
          </w:tcPr>
          <w:p w14:paraId="5EB731F5"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35045DC5" w14:textId="77777777" w:rsidR="0043324B" w:rsidRPr="00523E20" w:rsidRDefault="009456E6" w:rsidP="00647860">
            <w:pPr>
              <w:spacing w:after="0" w:line="240" w:lineRule="auto"/>
              <w:rPr>
                <w:rFonts w:eastAsia="Times New Roman" w:cs="Calibri"/>
                <w:b/>
                <w:bCs/>
                <w:lang w:eastAsia="it-IT"/>
              </w:rPr>
            </w:pPr>
            <w:r w:rsidRPr="009456E6">
              <w:rPr>
                <w:rFonts w:eastAsia="Times New Roman" w:cs="Calibri"/>
                <w:b/>
                <w:bCs/>
                <w:lang w:eastAsia="it-IT"/>
              </w:rPr>
              <w:t>Accoglienza Piccoli ambasciatori di pace</w:t>
            </w:r>
          </w:p>
        </w:tc>
      </w:tr>
      <w:tr w:rsidR="0043324B" w:rsidRPr="00523E20" w14:paraId="0B05FCC0" w14:textId="77777777" w:rsidTr="00647860">
        <w:trPr>
          <w:tblCellSpacing w:w="20" w:type="dxa"/>
        </w:trPr>
        <w:tc>
          <w:tcPr>
            <w:tcW w:w="2660" w:type="dxa"/>
            <w:shd w:val="clear" w:color="auto" w:fill="C5E0B3" w:themeFill="accent6" w:themeFillTint="66"/>
          </w:tcPr>
          <w:p w14:paraId="7D6C4993"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3E4F809E" w14:textId="77777777" w:rsidR="0043324B" w:rsidRPr="00523E20" w:rsidRDefault="0043324B" w:rsidP="00647860">
            <w:pPr>
              <w:keepNext/>
              <w:spacing w:after="0" w:line="240" w:lineRule="auto"/>
              <w:jc w:val="both"/>
              <w:outlineLvl w:val="0"/>
              <w:rPr>
                <w:rFonts w:eastAsia="Times New Roman" w:cs="Calibri"/>
                <w:lang w:eastAsia="it-IT"/>
              </w:rPr>
            </w:pPr>
            <w:r w:rsidRPr="00523E20">
              <w:rPr>
                <w:rFonts w:eastAsia="Times New Roman" w:cs="Calibri"/>
                <w:lang w:eastAsia="it-IT"/>
              </w:rPr>
              <w:t>0</w:t>
            </w:r>
          </w:p>
        </w:tc>
      </w:tr>
      <w:tr w:rsidR="0043324B" w:rsidRPr="00523E20" w14:paraId="487E2B7B" w14:textId="77777777" w:rsidTr="00647860">
        <w:trPr>
          <w:trHeight w:val="422"/>
          <w:tblCellSpacing w:w="20" w:type="dxa"/>
        </w:trPr>
        <w:tc>
          <w:tcPr>
            <w:tcW w:w="2660" w:type="dxa"/>
            <w:shd w:val="clear" w:color="auto" w:fill="C5E0B3" w:themeFill="accent6" w:themeFillTint="66"/>
            <w:vAlign w:val="center"/>
          </w:tcPr>
          <w:p w14:paraId="7FBE12EF"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39E95C14" w14:textId="77777777" w:rsidR="0043324B" w:rsidRPr="00523E20" w:rsidRDefault="009456E6" w:rsidP="00647860">
            <w:pPr>
              <w:keepNext/>
              <w:spacing w:after="0" w:line="240" w:lineRule="auto"/>
              <w:jc w:val="both"/>
              <w:outlineLvl w:val="0"/>
              <w:rPr>
                <w:rFonts w:eastAsia="Times New Roman" w:cs="Calibri"/>
                <w:sz w:val="20"/>
                <w:szCs w:val="20"/>
                <w:lang w:eastAsia="it-IT"/>
              </w:rPr>
            </w:pPr>
            <w:r w:rsidRPr="009456E6">
              <w:rPr>
                <w:rFonts w:eastAsia="Times New Roman" w:cs="Calibri"/>
                <w:lang w:eastAsia="it-IT"/>
              </w:rPr>
              <w:t>Accoglienza nel mese di agosto di 10 bambini saharawi</w:t>
            </w:r>
          </w:p>
        </w:tc>
      </w:tr>
      <w:tr w:rsidR="00DD0218" w:rsidRPr="00523E20" w14:paraId="37EF87C8" w14:textId="77777777" w:rsidTr="00647860">
        <w:trPr>
          <w:trHeight w:val="422"/>
          <w:tblCellSpacing w:w="20" w:type="dxa"/>
        </w:trPr>
        <w:tc>
          <w:tcPr>
            <w:tcW w:w="2660" w:type="dxa"/>
            <w:shd w:val="clear" w:color="auto" w:fill="C5E0B3" w:themeFill="accent6" w:themeFillTint="66"/>
            <w:vAlign w:val="center"/>
          </w:tcPr>
          <w:p w14:paraId="2B56DAB6" w14:textId="77777777" w:rsidR="00DD0218" w:rsidRPr="00523E20" w:rsidRDefault="00DD0218"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3E114777" w14:textId="63EB52A8" w:rsidR="00DD0218" w:rsidRPr="009456E6" w:rsidRDefault="00843E9A" w:rsidP="00647860">
            <w:pPr>
              <w:keepNext/>
              <w:spacing w:after="0" w:line="240" w:lineRule="auto"/>
              <w:jc w:val="both"/>
              <w:outlineLvl w:val="0"/>
              <w:rPr>
                <w:rFonts w:eastAsia="Times New Roman" w:cs="Calibri"/>
                <w:lang w:eastAsia="it-IT"/>
              </w:rPr>
            </w:pPr>
            <w:r>
              <w:rPr>
                <w:rFonts w:eastAsia="Times New Roman" w:cs="Calibri"/>
                <w:lang w:eastAsia="it-IT"/>
              </w:rPr>
              <w:t>Accoglienza svolta</w:t>
            </w:r>
            <w:r w:rsidR="00D256C9">
              <w:rPr>
                <w:rFonts w:eastAsia="Times New Roman" w:cs="Calibri"/>
                <w:lang w:eastAsia="it-IT"/>
              </w:rPr>
              <w:t xml:space="preserve"> </w:t>
            </w:r>
            <w:r w:rsidR="00D256C9" w:rsidRPr="006E4ACF">
              <w:rPr>
                <w:rFonts w:eastAsia="Times New Roman" w:cs="Calibri"/>
                <w:color w:val="FF0000"/>
                <w:lang w:eastAsia="it-IT"/>
              </w:rPr>
              <w:t>nel mese di agosto</w:t>
            </w:r>
            <w:r w:rsidR="006E4ACF">
              <w:rPr>
                <w:rFonts w:eastAsia="Times New Roman" w:cs="Calibri"/>
                <w:color w:val="FF0000"/>
                <w:lang w:eastAsia="it-IT"/>
              </w:rPr>
              <w:t xml:space="preserve"> nel periodo tra l’11 e il 22 di agosto</w:t>
            </w:r>
          </w:p>
        </w:tc>
      </w:tr>
      <w:tr w:rsidR="0043324B" w:rsidRPr="00523E20" w14:paraId="559C030F" w14:textId="77777777" w:rsidTr="007642B0">
        <w:trPr>
          <w:trHeight w:val="38"/>
          <w:tblCellSpacing w:w="20" w:type="dxa"/>
        </w:trPr>
        <w:tc>
          <w:tcPr>
            <w:tcW w:w="2660" w:type="dxa"/>
            <w:shd w:val="clear" w:color="auto" w:fill="95C674"/>
            <w:vAlign w:val="center"/>
          </w:tcPr>
          <w:p w14:paraId="7B38DE8A"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tcPr>
          <w:p w14:paraId="4FBE60FF" w14:textId="77777777" w:rsidR="0043324B" w:rsidRPr="00523E20" w:rsidRDefault="009456E6" w:rsidP="00647860">
            <w:pPr>
              <w:keepNext/>
              <w:spacing w:after="0" w:line="240" w:lineRule="auto"/>
              <w:jc w:val="both"/>
              <w:outlineLvl w:val="0"/>
              <w:rPr>
                <w:rFonts w:eastAsia="Times New Roman" w:cs="Calibri"/>
                <w:b/>
                <w:bCs/>
                <w:lang w:eastAsia="it-IT"/>
              </w:rPr>
            </w:pPr>
            <w:r w:rsidRPr="009456E6">
              <w:rPr>
                <w:rFonts w:eastAsia="Times New Roman" w:cs="Calibri"/>
                <w:b/>
                <w:bCs/>
                <w:lang w:eastAsia="it-IT"/>
              </w:rPr>
              <w:t>Azioni Progetto Migranti</w:t>
            </w:r>
          </w:p>
        </w:tc>
      </w:tr>
      <w:tr w:rsidR="0043324B" w:rsidRPr="00523E20" w14:paraId="7493F044" w14:textId="77777777" w:rsidTr="00647860">
        <w:trPr>
          <w:tblCellSpacing w:w="20" w:type="dxa"/>
        </w:trPr>
        <w:tc>
          <w:tcPr>
            <w:tcW w:w="2660" w:type="dxa"/>
            <w:shd w:val="clear" w:color="auto" w:fill="C5E0B3" w:themeFill="accent6" w:themeFillTint="66"/>
          </w:tcPr>
          <w:p w14:paraId="5D2E29EB" w14:textId="77777777" w:rsidR="0043324B" w:rsidRPr="00523E20" w:rsidRDefault="0043324B" w:rsidP="00647860">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tcPr>
          <w:p w14:paraId="4F0B038C" w14:textId="77777777" w:rsidR="0043324B" w:rsidRPr="00523E20" w:rsidRDefault="009456E6" w:rsidP="00647860">
            <w:pPr>
              <w:keepNext/>
              <w:spacing w:after="0" w:line="240" w:lineRule="auto"/>
              <w:jc w:val="both"/>
              <w:outlineLvl w:val="0"/>
              <w:rPr>
                <w:rFonts w:eastAsia="Times New Roman" w:cs="Calibri"/>
                <w:lang w:eastAsia="it-IT"/>
              </w:rPr>
            </w:pPr>
            <w:r>
              <w:rPr>
                <w:rFonts w:eastAsia="Times New Roman" w:cs="Calibri"/>
                <w:lang w:eastAsia="it-IT"/>
              </w:rPr>
              <w:t>0</w:t>
            </w:r>
          </w:p>
        </w:tc>
      </w:tr>
      <w:tr w:rsidR="0043324B" w:rsidRPr="00523E20" w14:paraId="1EEFAA57" w14:textId="77777777" w:rsidTr="00647860">
        <w:trPr>
          <w:trHeight w:val="422"/>
          <w:tblCellSpacing w:w="20" w:type="dxa"/>
        </w:trPr>
        <w:tc>
          <w:tcPr>
            <w:tcW w:w="2660" w:type="dxa"/>
            <w:shd w:val="clear" w:color="auto" w:fill="C5E0B3" w:themeFill="accent6" w:themeFillTint="66"/>
            <w:vAlign w:val="center"/>
          </w:tcPr>
          <w:p w14:paraId="6A755BCF" w14:textId="77777777" w:rsidR="0043324B" w:rsidRPr="00523E20" w:rsidRDefault="0043324B" w:rsidP="00647860">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334FFED3" w14:textId="77777777" w:rsidR="0043324B" w:rsidRPr="00523E20" w:rsidRDefault="009456E6" w:rsidP="00647860">
            <w:pPr>
              <w:keepNext/>
              <w:spacing w:after="0" w:line="240" w:lineRule="auto"/>
              <w:jc w:val="both"/>
              <w:outlineLvl w:val="0"/>
              <w:rPr>
                <w:rFonts w:eastAsia="Times New Roman" w:cs="Calibri"/>
                <w:sz w:val="20"/>
                <w:szCs w:val="20"/>
                <w:lang w:eastAsia="it-IT"/>
              </w:rPr>
            </w:pPr>
            <w:r w:rsidRPr="009456E6">
              <w:rPr>
                <w:rFonts w:eastAsia="Times New Roman" w:cs="Calibri"/>
                <w:lang w:eastAsia="it-IT"/>
              </w:rPr>
              <w:t>Realizzazione dei servizi previsti dal capitolato, cercando di limitare i tempi di attesa di accesso e incrementando le iniziative di sensibilizzazione</w:t>
            </w:r>
          </w:p>
        </w:tc>
      </w:tr>
      <w:tr w:rsidR="00843E9A" w:rsidRPr="00523E20" w14:paraId="30581D85" w14:textId="77777777" w:rsidTr="00A25E04">
        <w:trPr>
          <w:trHeight w:val="422"/>
          <w:tblCellSpacing w:w="20" w:type="dxa"/>
        </w:trPr>
        <w:tc>
          <w:tcPr>
            <w:tcW w:w="2660" w:type="dxa"/>
            <w:shd w:val="clear" w:color="auto" w:fill="C5E0B3" w:themeFill="accent6" w:themeFillTint="66"/>
            <w:vAlign w:val="center"/>
          </w:tcPr>
          <w:p w14:paraId="6B667C3B" w14:textId="77777777" w:rsidR="00843E9A" w:rsidRPr="00523E20" w:rsidRDefault="00843E9A" w:rsidP="00647860">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tcPr>
          <w:p w14:paraId="55B8DF37" w14:textId="77777777" w:rsidR="00843E9A" w:rsidRPr="006E4ACF" w:rsidRDefault="00843E9A" w:rsidP="00647860">
            <w:pPr>
              <w:keepNext/>
              <w:spacing w:after="0" w:line="240" w:lineRule="auto"/>
              <w:jc w:val="both"/>
              <w:outlineLvl w:val="0"/>
              <w:rPr>
                <w:rFonts w:eastAsia="Times New Roman" w:cs="Calibri"/>
                <w:color w:val="FF0000"/>
                <w:lang w:eastAsia="it-IT"/>
              </w:rPr>
            </w:pPr>
            <w:r w:rsidRPr="006E4ACF">
              <w:rPr>
                <w:rFonts w:eastAsia="Times New Roman" w:cs="Calibri"/>
                <w:color w:val="FF0000"/>
                <w:lang w:eastAsia="it-IT"/>
              </w:rPr>
              <w:t>Realizzati tutti i servizi così come da capitolato</w:t>
            </w:r>
            <w:r w:rsidR="008C41B4" w:rsidRPr="006E4ACF">
              <w:rPr>
                <w:rFonts w:eastAsia="Times New Roman" w:cs="Calibri"/>
                <w:color w:val="FF0000"/>
                <w:lang w:eastAsia="it-IT"/>
              </w:rPr>
              <w:t xml:space="preserve"> allo sportello migranti sito presso il Palazzo Comunale, sono state svolte anche iniziative di sensibilizzazione con le scuole dedicate all’integrazione culturale. </w:t>
            </w:r>
          </w:p>
        </w:tc>
      </w:tr>
      <w:tr w:rsidR="00843E9A" w:rsidRPr="00523E20" w14:paraId="06AB1901" w14:textId="77777777" w:rsidTr="007642B0">
        <w:trPr>
          <w:trHeight w:val="154"/>
          <w:tblCellSpacing w:w="20" w:type="dxa"/>
        </w:trPr>
        <w:tc>
          <w:tcPr>
            <w:tcW w:w="2660" w:type="dxa"/>
            <w:shd w:val="clear" w:color="auto" w:fill="95C674"/>
            <w:vAlign w:val="center"/>
          </w:tcPr>
          <w:p w14:paraId="3F71374E" w14:textId="77777777"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w:t>
            </w:r>
            <w:r>
              <w:rPr>
                <w:rFonts w:eastAsia="Times New Roman" w:cs="Calibri"/>
                <w:b/>
                <w:bCs/>
                <w:lang w:eastAsia="it-IT"/>
              </w:rPr>
              <w:t>3</w:t>
            </w:r>
          </w:p>
        </w:tc>
        <w:tc>
          <w:tcPr>
            <w:tcW w:w="7001" w:type="dxa"/>
          </w:tcPr>
          <w:p w14:paraId="756389D1" w14:textId="77777777" w:rsidR="00843E9A" w:rsidRPr="00523E20" w:rsidRDefault="00843E9A" w:rsidP="009456E6">
            <w:pPr>
              <w:keepNext/>
              <w:spacing w:after="0" w:line="240" w:lineRule="auto"/>
              <w:jc w:val="both"/>
              <w:outlineLvl w:val="0"/>
              <w:rPr>
                <w:rFonts w:eastAsia="Times New Roman" w:cs="Calibri"/>
                <w:lang w:eastAsia="it-IT"/>
              </w:rPr>
            </w:pPr>
            <w:r w:rsidRPr="009456E6">
              <w:rPr>
                <w:rFonts w:eastAsia="Times New Roman" w:cs="Calibri"/>
                <w:b/>
                <w:bCs/>
                <w:lang w:eastAsia="it-IT"/>
              </w:rPr>
              <w:t>Azioni Progetto SAI</w:t>
            </w:r>
          </w:p>
        </w:tc>
      </w:tr>
      <w:tr w:rsidR="00843E9A" w:rsidRPr="00523E20" w14:paraId="103D4C78" w14:textId="77777777" w:rsidTr="009456E6">
        <w:trPr>
          <w:trHeight w:val="43"/>
          <w:tblCellSpacing w:w="20" w:type="dxa"/>
        </w:trPr>
        <w:tc>
          <w:tcPr>
            <w:tcW w:w="2660" w:type="dxa"/>
            <w:shd w:val="clear" w:color="auto" w:fill="C5E0B3" w:themeFill="accent6" w:themeFillTint="66"/>
          </w:tcPr>
          <w:p w14:paraId="6CEAFB6D" w14:textId="77777777"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tcPr>
          <w:p w14:paraId="0DBC6A0E" w14:textId="77777777" w:rsidR="00843E9A" w:rsidRPr="00523E20" w:rsidRDefault="00843E9A" w:rsidP="009456E6">
            <w:pPr>
              <w:keepNext/>
              <w:spacing w:after="0" w:line="240" w:lineRule="auto"/>
              <w:jc w:val="both"/>
              <w:outlineLvl w:val="0"/>
              <w:rPr>
                <w:rFonts w:eastAsia="Times New Roman" w:cs="Calibri"/>
                <w:lang w:eastAsia="it-IT"/>
              </w:rPr>
            </w:pPr>
            <w:r>
              <w:rPr>
                <w:rFonts w:eastAsia="Times New Roman" w:cs="Calibri"/>
                <w:lang w:eastAsia="it-IT"/>
              </w:rPr>
              <w:t>0</w:t>
            </w:r>
          </w:p>
        </w:tc>
      </w:tr>
      <w:tr w:rsidR="00843E9A" w:rsidRPr="00523E20" w14:paraId="31177EBD" w14:textId="77777777" w:rsidTr="00647860">
        <w:trPr>
          <w:trHeight w:val="422"/>
          <w:tblCellSpacing w:w="20" w:type="dxa"/>
        </w:trPr>
        <w:tc>
          <w:tcPr>
            <w:tcW w:w="2660" w:type="dxa"/>
            <w:shd w:val="clear" w:color="auto" w:fill="C5E0B3" w:themeFill="accent6" w:themeFillTint="66"/>
            <w:vAlign w:val="center"/>
          </w:tcPr>
          <w:p w14:paraId="1AAB3F9C" w14:textId="77777777"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vAlign w:val="center"/>
          </w:tcPr>
          <w:p w14:paraId="36B3F700" w14:textId="77777777" w:rsidR="00843E9A" w:rsidRPr="00523E20" w:rsidRDefault="00843E9A" w:rsidP="009456E6">
            <w:pPr>
              <w:keepNext/>
              <w:spacing w:after="0" w:line="240" w:lineRule="auto"/>
              <w:jc w:val="both"/>
              <w:outlineLvl w:val="0"/>
              <w:rPr>
                <w:rFonts w:eastAsia="Times New Roman" w:cs="Calibri"/>
                <w:lang w:eastAsia="it-IT"/>
              </w:rPr>
            </w:pPr>
            <w:r w:rsidRPr="009456E6">
              <w:rPr>
                <w:rFonts w:eastAsia="Times New Roman" w:cs="Calibri"/>
                <w:lang w:eastAsia="it-IT"/>
              </w:rPr>
              <w:t>Realizzazione dei servizi previsti dal capitolato in collaborazione con Ministero Interno ed ente gestore.</w:t>
            </w:r>
          </w:p>
        </w:tc>
      </w:tr>
      <w:tr w:rsidR="00843E9A" w:rsidRPr="00523E20" w14:paraId="2C2FB022" w14:textId="77777777" w:rsidTr="007919D0">
        <w:trPr>
          <w:trHeight w:val="422"/>
          <w:tblCellSpacing w:w="20" w:type="dxa"/>
        </w:trPr>
        <w:tc>
          <w:tcPr>
            <w:tcW w:w="2660" w:type="dxa"/>
            <w:shd w:val="clear" w:color="auto" w:fill="C5E0B3" w:themeFill="accent6" w:themeFillTint="66"/>
            <w:vAlign w:val="center"/>
          </w:tcPr>
          <w:p w14:paraId="6D65D3ED" w14:textId="77777777" w:rsidR="00843E9A" w:rsidRPr="00523E20" w:rsidRDefault="00843E9A" w:rsidP="009456E6">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tcPr>
          <w:p w14:paraId="76801EEF" w14:textId="77777777" w:rsidR="00843E9A" w:rsidRPr="009456E6" w:rsidRDefault="00843E9A" w:rsidP="009456E6">
            <w:pPr>
              <w:keepNext/>
              <w:spacing w:after="0" w:line="240" w:lineRule="auto"/>
              <w:jc w:val="both"/>
              <w:outlineLvl w:val="0"/>
              <w:rPr>
                <w:rFonts w:eastAsia="Times New Roman" w:cs="Calibri"/>
                <w:lang w:eastAsia="it-IT"/>
              </w:rPr>
            </w:pPr>
            <w:r>
              <w:rPr>
                <w:rFonts w:eastAsia="Times New Roman" w:cs="Calibri"/>
                <w:lang w:eastAsia="it-IT"/>
              </w:rPr>
              <w:t>Realizzati tutti i servizi così come da capitolato</w:t>
            </w:r>
            <w:r w:rsidR="00D256C9" w:rsidRPr="006E4ACF">
              <w:rPr>
                <w:rFonts w:eastAsia="Times New Roman" w:cs="Calibri"/>
                <w:color w:val="FF0000"/>
                <w:lang w:eastAsia="it-IT"/>
              </w:rPr>
              <w:t>, con accoglienza diffusa di 77 beneficiari</w:t>
            </w:r>
          </w:p>
        </w:tc>
      </w:tr>
    </w:tbl>
    <w:p w14:paraId="3C84E530" w14:textId="77777777" w:rsidR="0043324B" w:rsidRPr="00523E20" w:rsidRDefault="0043324B"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67B7DDF9" w14:textId="77777777" w:rsidTr="00647860">
        <w:trPr>
          <w:trHeight w:val="450"/>
          <w:tblCellSpacing w:w="20" w:type="dxa"/>
        </w:trPr>
        <w:tc>
          <w:tcPr>
            <w:tcW w:w="9701" w:type="dxa"/>
            <w:gridSpan w:val="2"/>
            <w:shd w:val="clear" w:color="auto" w:fill="007635"/>
            <w:vAlign w:val="center"/>
          </w:tcPr>
          <w:p w14:paraId="51593E4D" w14:textId="77777777" w:rsidR="0043324B" w:rsidRPr="00523E20" w:rsidRDefault="0043324B" w:rsidP="00647860">
            <w:pPr>
              <w:spacing w:after="0"/>
              <w:jc w:val="both"/>
              <w:rPr>
                <w:rFonts w:cs="Calibri"/>
                <w:b/>
                <w:bCs/>
              </w:rPr>
            </w:pPr>
            <w:r w:rsidRPr="00705BC9">
              <w:rPr>
                <w:rFonts w:cs="Calibri"/>
                <w:b/>
                <w:bCs/>
                <w:color w:val="FFFFFF" w:themeColor="background1"/>
              </w:rPr>
              <w:t xml:space="preserve">Sezione 4 – Valore pubblico generato </w:t>
            </w:r>
          </w:p>
        </w:tc>
      </w:tr>
      <w:tr w:rsidR="0043324B" w:rsidRPr="00523E20" w14:paraId="78C5CC9F" w14:textId="77777777" w:rsidTr="007642B0">
        <w:trPr>
          <w:trHeight w:val="38"/>
          <w:tblCellSpacing w:w="20" w:type="dxa"/>
        </w:trPr>
        <w:tc>
          <w:tcPr>
            <w:tcW w:w="2943" w:type="dxa"/>
            <w:shd w:val="clear" w:color="auto" w:fill="C5E0B3" w:themeFill="accent6" w:themeFillTint="66"/>
            <w:vAlign w:val="center"/>
          </w:tcPr>
          <w:p w14:paraId="13CB76AC" w14:textId="77777777" w:rsidR="0043324B" w:rsidRPr="00523E20" w:rsidRDefault="0043324B" w:rsidP="00647860">
            <w:pPr>
              <w:keepNext/>
              <w:spacing w:after="0" w:line="240" w:lineRule="auto"/>
              <w:outlineLvl w:val="0"/>
              <w:rPr>
                <w:rFonts w:eastAsia="Times New Roman" w:cs="Calibri"/>
                <w:b/>
                <w:bCs/>
                <w:kern w:val="32"/>
              </w:rPr>
            </w:pPr>
            <w:r w:rsidRPr="00523E20">
              <w:rPr>
                <w:rFonts w:eastAsia="Times New Roman" w:cs="Calibri"/>
                <w:b/>
                <w:bCs/>
                <w:kern w:val="32"/>
              </w:rPr>
              <w:t>Valore Pubblico generato</w:t>
            </w:r>
          </w:p>
        </w:tc>
        <w:tc>
          <w:tcPr>
            <w:tcW w:w="6718" w:type="dxa"/>
            <w:shd w:val="clear" w:color="auto" w:fill="FFFFFF"/>
          </w:tcPr>
          <w:p w14:paraId="7F945675" w14:textId="77777777" w:rsidR="0043324B" w:rsidRPr="00523E20" w:rsidRDefault="0043324B" w:rsidP="00647860">
            <w:pPr>
              <w:spacing w:after="0"/>
              <w:rPr>
                <w:rFonts w:cs="Calibri"/>
                <w:b/>
              </w:rPr>
            </w:pPr>
            <w:r w:rsidRPr="009456E6">
              <w:rPr>
                <w:rFonts w:cs="Calibri"/>
                <w:b/>
                <w:color w:val="7030A0"/>
              </w:rPr>
              <w:t>Sociale</w:t>
            </w:r>
          </w:p>
        </w:tc>
      </w:tr>
      <w:tr w:rsidR="0043324B" w:rsidRPr="00523E20" w14:paraId="5992F8CE" w14:textId="77777777" w:rsidTr="00647860">
        <w:trPr>
          <w:tblCellSpacing w:w="20" w:type="dxa"/>
        </w:trPr>
        <w:tc>
          <w:tcPr>
            <w:tcW w:w="2943" w:type="dxa"/>
            <w:shd w:val="clear" w:color="auto" w:fill="C5E0B3" w:themeFill="accent6" w:themeFillTint="66"/>
          </w:tcPr>
          <w:p w14:paraId="5747F55C" w14:textId="77777777" w:rsidR="0043324B" w:rsidRPr="00523E20" w:rsidRDefault="0043324B" w:rsidP="00647860">
            <w:pPr>
              <w:keepNext/>
              <w:spacing w:after="0" w:line="240" w:lineRule="auto"/>
              <w:jc w:val="both"/>
              <w:outlineLvl w:val="0"/>
              <w:rPr>
                <w:rFonts w:eastAsia="Times New Roman" w:cs="Calibri"/>
                <w:b/>
                <w:bCs/>
                <w:kern w:val="32"/>
              </w:rPr>
            </w:pPr>
            <w:r w:rsidRPr="00523E20">
              <w:rPr>
                <w:rFonts w:eastAsia="Times New Roman" w:cs="Calibri"/>
                <w:b/>
                <w:bCs/>
                <w:kern w:val="32"/>
              </w:rPr>
              <w:t>Descrizione impatto sul VP</w:t>
            </w:r>
          </w:p>
        </w:tc>
        <w:tc>
          <w:tcPr>
            <w:tcW w:w="6718" w:type="dxa"/>
          </w:tcPr>
          <w:p w14:paraId="7E9C9F2A" w14:textId="77777777" w:rsidR="0043324B" w:rsidRPr="009456E6" w:rsidRDefault="009456E6" w:rsidP="00647860">
            <w:pPr>
              <w:keepNext/>
              <w:spacing w:after="0" w:line="240" w:lineRule="auto"/>
              <w:jc w:val="both"/>
              <w:outlineLvl w:val="0"/>
              <w:rPr>
                <w:rFonts w:eastAsia="Times New Roman" w:cs="Calibri"/>
                <w:kern w:val="32"/>
              </w:rPr>
            </w:pPr>
            <w:r w:rsidRPr="009456E6">
              <w:rPr>
                <w:rFonts w:eastAsia="Times New Roman" w:cs="Calibri"/>
                <w:kern w:val="32"/>
              </w:rPr>
              <w:t>Facilitazione  di accesso ai servizi per i cittadini migranti, sensibilizzazione della popolazione sulle tematiche migratorie; accoglienza diffusa per incentivare il raggiungimento dell’autonomia da parte dei beneficiari del sistema di accoglienza (singoli e famiglie), sensibilizzazione ai temi di politica internazionale, in particolare alla causa saharawi</w:t>
            </w:r>
            <w:r>
              <w:rPr>
                <w:rFonts w:eastAsia="Times New Roman" w:cs="Calibri"/>
                <w:kern w:val="32"/>
              </w:rPr>
              <w:t>.</w:t>
            </w:r>
          </w:p>
        </w:tc>
      </w:tr>
    </w:tbl>
    <w:p w14:paraId="765FDC10"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1000FD3D" w14:textId="77777777" w:rsidTr="00647860">
        <w:trPr>
          <w:trHeight w:val="290"/>
          <w:tblCellSpacing w:w="20" w:type="dxa"/>
        </w:trPr>
        <w:tc>
          <w:tcPr>
            <w:tcW w:w="9843" w:type="dxa"/>
            <w:gridSpan w:val="13"/>
            <w:shd w:val="clear" w:color="auto" w:fill="007635"/>
            <w:vAlign w:val="center"/>
          </w:tcPr>
          <w:p w14:paraId="568A3ADC" w14:textId="77777777" w:rsidR="0043324B" w:rsidRPr="00523E20" w:rsidRDefault="0043324B" w:rsidP="00647860">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7C2FBF5A" w14:textId="77777777" w:rsidTr="00647860">
        <w:trPr>
          <w:trHeight w:val="290"/>
          <w:tblCellSpacing w:w="20" w:type="dxa"/>
        </w:trPr>
        <w:tc>
          <w:tcPr>
            <w:tcW w:w="2234" w:type="dxa"/>
            <w:vMerge w:val="restart"/>
            <w:shd w:val="clear" w:color="auto" w:fill="C5E0B3" w:themeFill="accent6" w:themeFillTint="66"/>
            <w:vAlign w:val="center"/>
          </w:tcPr>
          <w:p w14:paraId="10FFD58B"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41AFFACE" w14:textId="77777777" w:rsidR="0043324B" w:rsidRPr="00523E20" w:rsidRDefault="0043324B" w:rsidP="00647860">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7358B5A"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3DA37300" w14:textId="77777777" w:rsidTr="00647860">
        <w:trPr>
          <w:tblCellSpacing w:w="20" w:type="dxa"/>
        </w:trPr>
        <w:tc>
          <w:tcPr>
            <w:tcW w:w="2234" w:type="dxa"/>
            <w:vMerge/>
            <w:shd w:val="clear" w:color="auto" w:fill="C5E0B3" w:themeFill="accent6" w:themeFillTint="66"/>
          </w:tcPr>
          <w:p w14:paraId="4ECCE0B9" w14:textId="77777777" w:rsidR="0043324B" w:rsidRPr="00523E20" w:rsidRDefault="0043324B" w:rsidP="00647860">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24D5EAF5" w14:textId="77777777" w:rsidR="0043324B" w:rsidRPr="00523E20" w:rsidRDefault="0043324B" w:rsidP="00647860">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080D7062" w14:textId="77777777" w:rsidTr="00647860">
        <w:trPr>
          <w:trHeight w:val="65"/>
          <w:tblCellSpacing w:w="20" w:type="dxa"/>
        </w:trPr>
        <w:tc>
          <w:tcPr>
            <w:tcW w:w="2234" w:type="dxa"/>
            <w:vMerge/>
            <w:shd w:val="clear" w:color="auto" w:fill="E6E6E6"/>
          </w:tcPr>
          <w:p w14:paraId="427F911B" w14:textId="77777777" w:rsidR="0043324B" w:rsidRPr="00523E20" w:rsidRDefault="0043324B" w:rsidP="00647860">
            <w:pPr>
              <w:spacing w:after="0" w:line="240" w:lineRule="auto"/>
              <w:jc w:val="center"/>
              <w:rPr>
                <w:rFonts w:eastAsia="Times New Roman" w:cs="Calibri"/>
                <w:b/>
                <w:bCs/>
                <w:lang w:eastAsia="it-IT"/>
              </w:rPr>
            </w:pPr>
          </w:p>
        </w:tc>
        <w:tc>
          <w:tcPr>
            <w:tcW w:w="595" w:type="dxa"/>
          </w:tcPr>
          <w:p w14:paraId="32EE84F0"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Gen</w:t>
            </w:r>
          </w:p>
        </w:tc>
        <w:tc>
          <w:tcPr>
            <w:tcW w:w="596" w:type="dxa"/>
          </w:tcPr>
          <w:p w14:paraId="036EB3A6"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Feb</w:t>
            </w:r>
          </w:p>
        </w:tc>
        <w:tc>
          <w:tcPr>
            <w:tcW w:w="596" w:type="dxa"/>
          </w:tcPr>
          <w:p w14:paraId="48EE8D38"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tcPr>
          <w:p w14:paraId="02AC73BD"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Apr</w:t>
            </w:r>
          </w:p>
        </w:tc>
        <w:tc>
          <w:tcPr>
            <w:tcW w:w="595" w:type="dxa"/>
          </w:tcPr>
          <w:p w14:paraId="2CE0DDB2"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Mag</w:t>
            </w:r>
          </w:p>
        </w:tc>
        <w:tc>
          <w:tcPr>
            <w:tcW w:w="596" w:type="dxa"/>
          </w:tcPr>
          <w:p w14:paraId="49A5CCCF"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Giu</w:t>
            </w:r>
          </w:p>
        </w:tc>
        <w:tc>
          <w:tcPr>
            <w:tcW w:w="596" w:type="dxa"/>
          </w:tcPr>
          <w:p w14:paraId="78AEF531"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tcPr>
          <w:p w14:paraId="6B014A64"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tcPr>
          <w:p w14:paraId="2B8FC641"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tcPr>
          <w:p w14:paraId="45B5830E" w14:textId="77777777" w:rsidR="0043324B" w:rsidRPr="00523E20" w:rsidRDefault="0043324B" w:rsidP="00647860">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tcPr>
          <w:p w14:paraId="5F7188F3"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Nov</w:t>
            </w:r>
          </w:p>
        </w:tc>
        <w:tc>
          <w:tcPr>
            <w:tcW w:w="576" w:type="dxa"/>
          </w:tcPr>
          <w:p w14:paraId="219FBC74" w14:textId="77777777" w:rsidR="0043324B" w:rsidRPr="00523E20" w:rsidRDefault="0043324B" w:rsidP="00647860">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Dic</w:t>
            </w:r>
          </w:p>
        </w:tc>
      </w:tr>
      <w:tr w:rsidR="009456E6" w:rsidRPr="00523E20" w14:paraId="65CFEC9C" w14:textId="77777777" w:rsidTr="009456E6">
        <w:trPr>
          <w:trHeight w:val="65"/>
          <w:tblCellSpacing w:w="20" w:type="dxa"/>
        </w:trPr>
        <w:tc>
          <w:tcPr>
            <w:tcW w:w="2234" w:type="dxa"/>
            <w:shd w:val="clear" w:color="auto" w:fill="FFFFFF"/>
          </w:tcPr>
          <w:p w14:paraId="069D0299" w14:textId="77777777" w:rsidR="009456E6" w:rsidRPr="00523E20" w:rsidRDefault="009456E6" w:rsidP="00647860">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tcPr>
          <w:p w14:paraId="50795463" w14:textId="77777777" w:rsidR="009456E6" w:rsidRPr="00523E20" w:rsidRDefault="009456E6" w:rsidP="00647860">
            <w:pPr>
              <w:spacing w:after="0" w:line="240" w:lineRule="auto"/>
              <w:jc w:val="center"/>
              <w:rPr>
                <w:rFonts w:eastAsia="Times New Roman" w:cs="Calibri"/>
                <w:b/>
                <w:bCs/>
                <w:lang w:eastAsia="it-IT"/>
              </w:rPr>
            </w:pPr>
          </w:p>
        </w:tc>
        <w:tc>
          <w:tcPr>
            <w:tcW w:w="596" w:type="dxa"/>
          </w:tcPr>
          <w:p w14:paraId="59A74BA1" w14:textId="77777777" w:rsidR="009456E6" w:rsidRPr="00523E20" w:rsidRDefault="009456E6" w:rsidP="00647860">
            <w:pPr>
              <w:spacing w:after="0" w:line="240" w:lineRule="auto"/>
              <w:jc w:val="center"/>
              <w:rPr>
                <w:rFonts w:eastAsia="Times New Roman" w:cs="Calibri"/>
                <w:b/>
                <w:bCs/>
                <w:lang w:eastAsia="it-IT"/>
              </w:rPr>
            </w:pPr>
          </w:p>
        </w:tc>
        <w:tc>
          <w:tcPr>
            <w:tcW w:w="596" w:type="dxa"/>
          </w:tcPr>
          <w:p w14:paraId="020D4E63" w14:textId="77777777" w:rsidR="009456E6" w:rsidRPr="00523E20" w:rsidRDefault="009456E6" w:rsidP="00647860">
            <w:pPr>
              <w:spacing w:after="0" w:line="240" w:lineRule="auto"/>
              <w:jc w:val="center"/>
              <w:rPr>
                <w:rFonts w:eastAsia="Times New Roman" w:cs="Calibri"/>
                <w:b/>
                <w:bCs/>
                <w:lang w:eastAsia="it-IT"/>
              </w:rPr>
            </w:pPr>
          </w:p>
        </w:tc>
        <w:tc>
          <w:tcPr>
            <w:tcW w:w="596" w:type="dxa"/>
          </w:tcPr>
          <w:p w14:paraId="5384D8D9" w14:textId="77777777" w:rsidR="009456E6" w:rsidRPr="00523E20" w:rsidRDefault="009456E6" w:rsidP="00647860">
            <w:pPr>
              <w:spacing w:after="0" w:line="240" w:lineRule="auto"/>
              <w:jc w:val="center"/>
              <w:rPr>
                <w:rFonts w:eastAsia="Times New Roman" w:cs="Calibri"/>
                <w:b/>
                <w:bCs/>
                <w:lang w:eastAsia="it-IT"/>
              </w:rPr>
            </w:pPr>
          </w:p>
        </w:tc>
        <w:tc>
          <w:tcPr>
            <w:tcW w:w="595" w:type="dxa"/>
            <w:shd w:val="clear" w:color="auto" w:fill="000000"/>
          </w:tcPr>
          <w:p w14:paraId="2A7FCF1B"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cPr>
          <w:p w14:paraId="04391A3A"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cPr>
          <w:p w14:paraId="1DAFC743"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cPr>
          <w:p w14:paraId="7B7C24E9" w14:textId="77777777" w:rsidR="009456E6" w:rsidRPr="00523E20" w:rsidRDefault="009456E6" w:rsidP="00647860">
            <w:pPr>
              <w:spacing w:after="0" w:line="240" w:lineRule="auto"/>
              <w:jc w:val="center"/>
              <w:rPr>
                <w:rFonts w:eastAsia="Times New Roman" w:cs="Calibri"/>
                <w:b/>
                <w:bCs/>
                <w:lang w:val="en-GB" w:eastAsia="it-IT"/>
              </w:rPr>
            </w:pPr>
          </w:p>
        </w:tc>
        <w:tc>
          <w:tcPr>
            <w:tcW w:w="595" w:type="dxa"/>
            <w:shd w:val="clear" w:color="auto" w:fill="000000" w:themeFill="text1"/>
          </w:tcPr>
          <w:p w14:paraId="64A0FB19"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tcPr>
          <w:p w14:paraId="0ECDE30C"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tcPr>
          <w:p w14:paraId="0B8C0B98" w14:textId="77777777" w:rsidR="009456E6" w:rsidRPr="00523E20" w:rsidRDefault="009456E6" w:rsidP="00647860">
            <w:pPr>
              <w:spacing w:after="0" w:line="240" w:lineRule="auto"/>
              <w:jc w:val="center"/>
              <w:rPr>
                <w:rFonts w:eastAsia="Times New Roman" w:cs="Calibri"/>
                <w:b/>
                <w:bCs/>
                <w:lang w:eastAsia="it-IT"/>
              </w:rPr>
            </w:pPr>
          </w:p>
        </w:tc>
        <w:tc>
          <w:tcPr>
            <w:tcW w:w="576" w:type="dxa"/>
          </w:tcPr>
          <w:p w14:paraId="16A57D98" w14:textId="77777777" w:rsidR="009456E6" w:rsidRPr="00523E20" w:rsidRDefault="009456E6" w:rsidP="00647860">
            <w:pPr>
              <w:spacing w:after="0" w:line="240" w:lineRule="auto"/>
              <w:jc w:val="center"/>
              <w:rPr>
                <w:rFonts w:eastAsia="Times New Roman" w:cs="Calibri"/>
                <w:b/>
                <w:bCs/>
                <w:sz w:val="20"/>
                <w:szCs w:val="20"/>
                <w:lang w:eastAsia="it-IT"/>
              </w:rPr>
            </w:pPr>
          </w:p>
        </w:tc>
      </w:tr>
      <w:tr w:rsidR="009456E6" w:rsidRPr="00523E20" w14:paraId="6C2A5590" w14:textId="77777777" w:rsidTr="009456E6">
        <w:trPr>
          <w:trHeight w:val="65"/>
          <w:tblCellSpacing w:w="20" w:type="dxa"/>
        </w:trPr>
        <w:tc>
          <w:tcPr>
            <w:tcW w:w="2234" w:type="dxa"/>
            <w:shd w:val="clear" w:color="auto" w:fill="FFFFFF"/>
          </w:tcPr>
          <w:p w14:paraId="74B505F1" w14:textId="77777777" w:rsidR="009456E6" w:rsidRPr="00523E20" w:rsidRDefault="009456E6" w:rsidP="00647860">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5FB1F69E"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494F0635"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77ADEDED"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668D92A8" w14:textId="77777777" w:rsidR="009456E6" w:rsidRPr="00523E20" w:rsidRDefault="009456E6" w:rsidP="00647860">
            <w:pPr>
              <w:spacing w:after="0" w:line="240" w:lineRule="auto"/>
              <w:jc w:val="center"/>
              <w:rPr>
                <w:rFonts w:eastAsia="Times New Roman" w:cs="Calibri"/>
                <w:b/>
                <w:bCs/>
                <w:lang w:eastAsia="it-IT"/>
              </w:rPr>
            </w:pPr>
          </w:p>
        </w:tc>
        <w:tc>
          <w:tcPr>
            <w:tcW w:w="595" w:type="dxa"/>
            <w:shd w:val="clear" w:color="auto" w:fill="000000" w:themeFill="text1"/>
          </w:tcPr>
          <w:p w14:paraId="60403715"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1A8E0ABB"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563E6333" w14:textId="77777777" w:rsidR="009456E6" w:rsidRPr="00523E20" w:rsidRDefault="009456E6" w:rsidP="00647860">
            <w:pPr>
              <w:spacing w:after="0" w:line="240" w:lineRule="auto"/>
              <w:jc w:val="center"/>
              <w:rPr>
                <w:rFonts w:eastAsia="Times New Roman" w:cs="Calibri"/>
                <w:b/>
                <w:bCs/>
                <w:lang w:eastAsia="it-IT"/>
              </w:rPr>
            </w:pPr>
          </w:p>
        </w:tc>
        <w:tc>
          <w:tcPr>
            <w:tcW w:w="596" w:type="dxa"/>
          </w:tcPr>
          <w:p w14:paraId="32708F5E" w14:textId="77777777" w:rsidR="009456E6" w:rsidRPr="00523E20" w:rsidRDefault="009456E6" w:rsidP="00647860">
            <w:pPr>
              <w:spacing w:after="0" w:line="240" w:lineRule="auto"/>
              <w:jc w:val="center"/>
              <w:rPr>
                <w:rFonts w:eastAsia="Times New Roman" w:cs="Calibri"/>
                <w:b/>
                <w:bCs/>
                <w:lang w:val="en-GB" w:eastAsia="it-IT"/>
              </w:rPr>
            </w:pPr>
          </w:p>
        </w:tc>
        <w:tc>
          <w:tcPr>
            <w:tcW w:w="595" w:type="dxa"/>
            <w:shd w:val="clear" w:color="auto" w:fill="000000"/>
          </w:tcPr>
          <w:p w14:paraId="2338DBF2"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575AA1BD"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4AFBACCC" w14:textId="77777777" w:rsidR="009456E6" w:rsidRPr="00523E20" w:rsidRDefault="009456E6" w:rsidP="00647860">
            <w:pPr>
              <w:spacing w:after="0" w:line="240" w:lineRule="auto"/>
              <w:jc w:val="center"/>
              <w:rPr>
                <w:rFonts w:eastAsia="Times New Roman" w:cs="Calibri"/>
                <w:b/>
                <w:bCs/>
                <w:lang w:eastAsia="it-IT"/>
              </w:rPr>
            </w:pPr>
          </w:p>
        </w:tc>
        <w:tc>
          <w:tcPr>
            <w:tcW w:w="576" w:type="dxa"/>
            <w:shd w:val="clear" w:color="auto" w:fill="000000" w:themeFill="text1"/>
          </w:tcPr>
          <w:p w14:paraId="3420DF7C" w14:textId="77777777" w:rsidR="009456E6" w:rsidRPr="00523E20" w:rsidRDefault="009456E6" w:rsidP="00647860">
            <w:pPr>
              <w:spacing w:after="0" w:line="240" w:lineRule="auto"/>
              <w:jc w:val="center"/>
              <w:rPr>
                <w:rFonts w:eastAsia="Times New Roman" w:cs="Calibri"/>
                <w:b/>
                <w:bCs/>
                <w:sz w:val="20"/>
                <w:szCs w:val="20"/>
                <w:lang w:eastAsia="it-IT"/>
              </w:rPr>
            </w:pPr>
          </w:p>
        </w:tc>
      </w:tr>
      <w:tr w:rsidR="009456E6" w:rsidRPr="00523E20" w14:paraId="090EEB60" w14:textId="77777777" w:rsidTr="009456E6">
        <w:trPr>
          <w:trHeight w:val="65"/>
          <w:tblCellSpacing w:w="20" w:type="dxa"/>
        </w:trPr>
        <w:tc>
          <w:tcPr>
            <w:tcW w:w="2234" w:type="dxa"/>
            <w:shd w:val="clear" w:color="auto" w:fill="FFFFFF"/>
          </w:tcPr>
          <w:p w14:paraId="2F215406" w14:textId="77777777" w:rsidR="009456E6" w:rsidRPr="00523E20" w:rsidRDefault="009456E6" w:rsidP="00647860">
            <w:pPr>
              <w:spacing w:after="0" w:line="240" w:lineRule="auto"/>
              <w:rPr>
                <w:rFonts w:eastAsia="Times New Roman" w:cs="Calibri"/>
                <w:lang w:eastAsia="it-IT"/>
              </w:rPr>
            </w:pPr>
            <w:r>
              <w:rPr>
                <w:rFonts w:eastAsia="Times New Roman" w:cs="Calibri"/>
                <w:sz w:val="21"/>
                <w:szCs w:val="21"/>
                <w:lang w:eastAsia="it-IT"/>
              </w:rPr>
              <w:t>Azione 3</w:t>
            </w:r>
          </w:p>
        </w:tc>
        <w:tc>
          <w:tcPr>
            <w:tcW w:w="595" w:type="dxa"/>
            <w:shd w:val="clear" w:color="auto" w:fill="000000" w:themeFill="text1"/>
          </w:tcPr>
          <w:p w14:paraId="2CA1346F"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3F656063"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2F2F9C8B"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50954D86" w14:textId="77777777" w:rsidR="009456E6" w:rsidRPr="00523E20" w:rsidRDefault="009456E6" w:rsidP="00647860">
            <w:pPr>
              <w:spacing w:after="0" w:line="240" w:lineRule="auto"/>
              <w:jc w:val="center"/>
              <w:rPr>
                <w:rFonts w:eastAsia="Times New Roman" w:cs="Calibri"/>
                <w:b/>
                <w:bCs/>
                <w:lang w:eastAsia="it-IT"/>
              </w:rPr>
            </w:pPr>
          </w:p>
        </w:tc>
        <w:tc>
          <w:tcPr>
            <w:tcW w:w="595" w:type="dxa"/>
            <w:shd w:val="clear" w:color="auto" w:fill="000000" w:themeFill="text1"/>
          </w:tcPr>
          <w:p w14:paraId="0ACBDD08"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49EB3D18"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60939C9B" w14:textId="77777777" w:rsidR="009456E6" w:rsidRPr="00523E20" w:rsidRDefault="009456E6" w:rsidP="00647860">
            <w:pPr>
              <w:spacing w:after="0" w:line="240" w:lineRule="auto"/>
              <w:jc w:val="center"/>
              <w:rPr>
                <w:rFonts w:eastAsia="Times New Roman" w:cs="Calibri"/>
                <w:b/>
                <w:bCs/>
                <w:lang w:eastAsia="it-IT"/>
              </w:rPr>
            </w:pPr>
          </w:p>
        </w:tc>
        <w:tc>
          <w:tcPr>
            <w:tcW w:w="596" w:type="dxa"/>
            <w:shd w:val="clear" w:color="auto" w:fill="000000" w:themeFill="text1"/>
          </w:tcPr>
          <w:p w14:paraId="19EBCCD0" w14:textId="77777777" w:rsidR="009456E6" w:rsidRPr="00523E20" w:rsidRDefault="009456E6" w:rsidP="00647860">
            <w:pPr>
              <w:spacing w:after="0" w:line="240" w:lineRule="auto"/>
              <w:jc w:val="center"/>
              <w:rPr>
                <w:rFonts w:eastAsia="Times New Roman" w:cs="Calibri"/>
                <w:b/>
                <w:bCs/>
                <w:lang w:val="en-GB" w:eastAsia="it-IT"/>
              </w:rPr>
            </w:pPr>
          </w:p>
        </w:tc>
        <w:tc>
          <w:tcPr>
            <w:tcW w:w="595" w:type="dxa"/>
            <w:shd w:val="clear" w:color="auto" w:fill="000000"/>
          </w:tcPr>
          <w:p w14:paraId="061D0DA0"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23A0603C" w14:textId="77777777" w:rsidR="009456E6" w:rsidRPr="00523E20" w:rsidRDefault="009456E6" w:rsidP="00647860">
            <w:pPr>
              <w:spacing w:after="0" w:line="240" w:lineRule="auto"/>
              <w:jc w:val="center"/>
              <w:rPr>
                <w:rFonts w:eastAsia="Times New Roman" w:cs="Calibri"/>
                <w:b/>
                <w:bCs/>
                <w:lang w:val="en-GB" w:eastAsia="it-IT"/>
              </w:rPr>
            </w:pPr>
          </w:p>
        </w:tc>
        <w:tc>
          <w:tcPr>
            <w:tcW w:w="596" w:type="dxa"/>
            <w:shd w:val="clear" w:color="auto" w:fill="000000" w:themeFill="text1"/>
          </w:tcPr>
          <w:p w14:paraId="5A989E9C" w14:textId="77777777" w:rsidR="009456E6" w:rsidRPr="00523E20" w:rsidRDefault="009456E6" w:rsidP="00647860">
            <w:pPr>
              <w:spacing w:after="0" w:line="240" w:lineRule="auto"/>
              <w:jc w:val="center"/>
              <w:rPr>
                <w:rFonts w:eastAsia="Times New Roman" w:cs="Calibri"/>
                <w:b/>
                <w:bCs/>
                <w:lang w:eastAsia="it-IT"/>
              </w:rPr>
            </w:pPr>
          </w:p>
        </w:tc>
        <w:tc>
          <w:tcPr>
            <w:tcW w:w="576" w:type="dxa"/>
            <w:shd w:val="clear" w:color="auto" w:fill="000000" w:themeFill="text1"/>
          </w:tcPr>
          <w:p w14:paraId="2C09A515" w14:textId="77777777" w:rsidR="009456E6" w:rsidRPr="00523E20" w:rsidRDefault="009456E6" w:rsidP="00647860">
            <w:pPr>
              <w:spacing w:after="0" w:line="240" w:lineRule="auto"/>
              <w:jc w:val="center"/>
              <w:rPr>
                <w:rFonts w:eastAsia="Times New Roman" w:cs="Calibri"/>
                <w:b/>
                <w:bCs/>
                <w:sz w:val="20"/>
                <w:szCs w:val="20"/>
                <w:lang w:eastAsia="it-IT"/>
              </w:rPr>
            </w:pPr>
          </w:p>
        </w:tc>
      </w:tr>
    </w:tbl>
    <w:p w14:paraId="1C688610"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p>
    <w:sectPr w:rsidR="0043324B" w:rsidSect="008D24FB">
      <w:footerReference w:type="default" r:id="rId8"/>
      <w:pgSz w:w="11910" w:h="16840"/>
      <w:pgMar w:top="840" w:right="1020" w:bottom="280" w:left="38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A29F9" w14:textId="77777777" w:rsidR="00F030BA" w:rsidRDefault="00F030BA" w:rsidP="008643CB">
      <w:pPr>
        <w:spacing w:after="0" w:line="240" w:lineRule="auto"/>
      </w:pPr>
      <w:r>
        <w:separator/>
      </w:r>
    </w:p>
  </w:endnote>
  <w:endnote w:type="continuationSeparator" w:id="0">
    <w:p w14:paraId="072C2BE8" w14:textId="77777777" w:rsidR="00F030BA" w:rsidRDefault="00F030BA" w:rsidP="0086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tarSymbol">
    <w:altName w:val="Segoe UI Symbol"/>
    <w:charset w:val="02"/>
    <w:family w:val="auto"/>
    <w:pitch w:val="default"/>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Serif">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627738"/>
      <w:docPartObj>
        <w:docPartGallery w:val="Page Numbers (Bottom of Page)"/>
        <w:docPartUnique/>
      </w:docPartObj>
    </w:sdtPr>
    <w:sdtContent>
      <w:p w14:paraId="540A631F" w14:textId="77777777" w:rsidR="00BF3989" w:rsidRDefault="00BF3989">
        <w:pPr>
          <w:pStyle w:val="Pidipagina"/>
        </w:pPr>
        <w:r>
          <w:rPr>
            <w:noProof/>
            <w:lang w:eastAsia="it-IT"/>
          </w:rPr>
          <w:drawing>
            <wp:anchor distT="0" distB="0" distL="114300" distR="114300" simplePos="0" relativeHeight="251664384" behindDoc="1" locked="0" layoutInCell="1" allowOverlap="1" wp14:anchorId="21C941C7" wp14:editId="40ED3BA5">
              <wp:simplePos x="0" y="0"/>
              <wp:positionH relativeFrom="column">
                <wp:posOffset>-39370</wp:posOffset>
              </wp:positionH>
              <wp:positionV relativeFrom="paragraph">
                <wp:posOffset>-541655</wp:posOffset>
              </wp:positionV>
              <wp:extent cx="7200900" cy="1136015"/>
              <wp:effectExtent l="0" t="0" r="0" b="6985"/>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7200900" cy="1136015"/>
                      </a:xfrm>
                      <a:prstGeom prst="rect">
                        <a:avLst/>
                      </a:prstGeom>
                    </pic:spPr>
                  </pic:pic>
                </a:graphicData>
              </a:graphic>
            </wp:anchor>
          </w:drawing>
        </w:r>
        <w:r w:rsidR="0094523B">
          <w:fldChar w:fldCharType="begin"/>
        </w:r>
        <w:r>
          <w:instrText>PAGE   \* MERGEFORMAT</w:instrText>
        </w:r>
        <w:r w:rsidR="0094523B">
          <w:fldChar w:fldCharType="separate"/>
        </w:r>
        <w:r w:rsidR="00377F79">
          <w:rPr>
            <w:noProof/>
          </w:rPr>
          <w:t>21</w:t>
        </w:r>
        <w:r w:rsidR="0094523B">
          <w:fldChar w:fldCharType="end"/>
        </w:r>
      </w:p>
    </w:sdtContent>
  </w:sdt>
  <w:p w14:paraId="2D896D1C" w14:textId="77777777" w:rsidR="00BF3989" w:rsidRDefault="00BF3989" w:rsidP="00B10986">
    <w:pPr>
      <w:pStyle w:val="Pidipagina"/>
      <w:tabs>
        <w:tab w:val="clear" w:pos="4819"/>
        <w:tab w:val="clear" w:pos="9638"/>
        <w:tab w:val="left" w:pos="2820"/>
        <w:tab w:val="left" w:pos="699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12124" w14:textId="77777777" w:rsidR="00F030BA" w:rsidRDefault="00F030BA" w:rsidP="008643CB">
      <w:pPr>
        <w:spacing w:after="0" w:line="240" w:lineRule="auto"/>
      </w:pPr>
      <w:r>
        <w:separator/>
      </w:r>
    </w:p>
  </w:footnote>
  <w:footnote w:type="continuationSeparator" w:id="0">
    <w:p w14:paraId="3F63ED03" w14:textId="77777777" w:rsidR="00F030BA" w:rsidRDefault="00F030BA" w:rsidP="0086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564DA3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hint="default"/>
        <w:sz w:val="22"/>
        <w:szCs w:val="22"/>
        <w:highlight w:val="white"/>
        <w:shd w:val="clear" w:color="auto" w:fill="FDFDFD"/>
      </w:rPr>
    </w:lvl>
  </w:abstractNum>
  <w:abstractNum w:abstractNumId="2" w15:restartNumberingAfterBreak="0">
    <w:nsid w:val="024676DD"/>
    <w:multiLevelType w:val="hybridMultilevel"/>
    <w:tmpl w:val="07A80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F6978"/>
    <w:multiLevelType w:val="hybridMultilevel"/>
    <w:tmpl w:val="F31E6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09171B"/>
    <w:multiLevelType w:val="hybridMultilevel"/>
    <w:tmpl w:val="4EE284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190346"/>
    <w:multiLevelType w:val="hybridMultilevel"/>
    <w:tmpl w:val="6EC61A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7FD68C3"/>
    <w:multiLevelType w:val="hybridMultilevel"/>
    <w:tmpl w:val="8838333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8F5C3C"/>
    <w:multiLevelType w:val="hybridMultilevel"/>
    <w:tmpl w:val="413C006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11091E"/>
    <w:multiLevelType w:val="hybridMultilevel"/>
    <w:tmpl w:val="CB3C7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546766"/>
    <w:multiLevelType w:val="hybridMultilevel"/>
    <w:tmpl w:val="1978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E664E9"/>
    <w:multiLevelType w:val="hybridMultilevel"/>
    <w:tmpl w:val="29E4958C"/>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3B6B78"/>
    <w:multiLevelType w:val="hybridMultilevel"/>
    <w:tmpl w:val="007E47C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5743677"/>
    <w:multiLevelType w:val="hybridMultilevel"/>
    <w:tmpl w:val="16F893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4A211F3"/>
    <w:multiLevelType w:val="hybridMultilevel"/>
    <w:tmpl w:val="BBB21B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9C26A7"/>
    <w:multiLevelType w:val="hybridMultilevel"/>
    <w:tmpl w:val="717073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C544795"/>
    <w:multiLevelType w:val="hybridMultilevel"/>
    <w:tmpl w:val="B696089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7D0B70"/>
    <w:multiLevelType w:val="hybridMultilevel"/>
    <w:tmpl w:val="D6284306"/>
    <w:lvl w:ilvl="0" w:tplc="0410000F">
      <w:start w:val="1"/>
      <w:numFmt w:val="decimal"/>
      <w:lvlText w:val="%1."/>
      <w:lvlJc w:val="left"/>
      <w:pPr>
        <w:ind w:left="720" w:hanging="360"/>
      </w:pPr>
      <w:rPr>
        <w:rFonts w:hint="default"/>
      </w:rPr>
    </w:lvl>
    <w:lvl w:ilvl="1" w:tplc="82EAF42E">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7B17E4"/>
    <w:multiLevelType w:val="hybridMultilevel"/>
    <w:tmpl w:val="58BEF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5A80141"/>
    <w:multiLevelType w:val="multilevel"/>
    <w:tmpl w:val="43E058C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89E1259"/>
    <w:multiLevelType w:val="hybridMultilevel"/>
    <w:tmpl w:val="2A9C0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E11B85"/>
    <w:multiLevelType w:val="hybridMultilevel"/>
    <w:tmpl w:val="087A94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F8F6065"/>
    <w:multiLevelType w:val="hybridMultilevel"/>
    <w:tmpl w:val="931C11C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4523403">
    <w:abstractNumId w:val="0"/>
  </w:num>
  <w:num w:numId="2" w16cid:durableId="381902987">
    <w:abstractNumId w:val="16"/>
  </w:num>
  <w:num w:numId="3" w16cid:durableId="1690837298">
    <w:abstractNumId w:val="17"/>
  </w:num>
  <w:num w:numId="4" w16cid:durableId="213322892">
    <w:abstractNumId w:val="13"/>
  </w:num>
  <w:num w:numId="5" w16cid:durableId="736825871">
    <w:abstractNumId w:val="14"/>
  </w:num>
  <w:num w:numId="6" w16cid:durableId="105974531">
    <w:abstractNumId w:val="18"/>
  </w:num>
  <w:num w:numId="7" w16cid:durableId="634336700">
    <w:abstractNumId w:val="15"/>
  </w:num>
  <w:num w:numId="8" w16cid:durableId="1194080111">
    <w:abstractNumId w:val="6"/>
  </w:num>
  <w:num w:numId="9" w16cid:durableId="807092688">
    <w:abstractNumId w:val="11"/>
  </w:num>
  <w:num w:numId="10" w16cid:durableId="332417986">
    <w:abstractNumId w:val="10"/>
  </w:num>
  <w:num w:numId="11" w16cid:durableId="218367564">
    <w:abstractNumId w:val="7"/>
  </w:num>
  <w:num w:numId="12" w16cid:durableId="49229447">
    <w:abstractNumId w:val="12"/>
  </w:num>
  <w:num w:numId="13" w16cid:durableId="1015033153">
    <w:abstractNumId w:val="3"/>
  </w:num>
  <w:num w:numId="14" w16cid:durableId="726494245">
    <w:abstractNumId w:val="4"/>
  </w:num>
  <w:num w:numId="15" w16cid:durableId="404301723">
    <w:abstractNumId w:val="2"/>
  </w:num>
  <w:num w:numId="16" w16cid:durableId="886334743">
    <w:abstractNumId w:val="8"/>
  </w:num>
  <w:num w:numId="17" w16cid:durableId="1833988157">
    <w:abstractNumId w:val="19"/>
  </w:num>
  <w:num w:numId="18" w16cid:durableId="1574270433">
    <w:abstractNumId w:val="21"/>
  </w:num>
  <w:num w:numId="19" w16cid:durableId="1597907724">
    <w:abstractNumId w:val="5"/>
  </w:num>
  <w:num w:numId="20" w16cid:durableId="1273979200">
    <w:abstractNumId w:val="20"/>
  </w:num>
  <w:num w:numId="21" w16cid:durableId="10165790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2AD0"/>
    <w:rsid w:val="00001CF9"/>
    <w:rsid w:val="000059BA"/>
    <w:rsid w:val="000115EF"/>
    <w:rsid w:val="00011928"/>
    <w:rsid w:val="0002113D"/>
    <w:rsid w:val="00025825"/>
    <w:rsid w:val="00027270"/>
    <w:rsid w:val="00027C0A"/>
    <w:rsid w:val="00032777"/>
    <w:rsid w:val="000376F5"/>
    <w:rsid w:val="00040F89"/>
    <w:rsid w:val="0004108B"/>
    <w:rsid w:val="0004110D"/>
    <w:rsid w:val="0004695A"/>
    <w:rsid w:val="0004778B"/>
    <w:rsid w:val="00052761"/>
    <w:rsid w:val="00054B06"/>
    <w:rsid w:val="00062961"/>
    <w:rsid w:val="00067C3A"/>
    <w:rsid w:val="000702EB"/>
    <w:rsid w:val="00074012"/>
    <w:rsid w:val="0007518D"/>
    <w:rsid w:val="000770AE"/>
    <w:rsid w:val="00082B2D"/>
    <w:rsid w:val="00084FC4"/>
    <w:rsid w:val="00090F45"/>
    <w:rsid w:val="00091684"/>
    <w:rsid w:val="00092C32"/>
    <w:rsid w:val="00092CE3"/>
    <w:rsid w:val="0009552E"/>
    <w:rsid w:val="000A0D8B"/>
    <w:rsid w:val="000A1E8C"/>
    <w:rsid w:val="000B217C"/>
    <w:rsid w:val="000B4445"/>
    <w:rsid w:val="000B70B0"/>
    <w:rsid w:val="000C06B3"/>
    <w:rsid w:val="000C0BE1"/>
    <w:rsid w:val="000C2818"/>
    <w:rsid w:val="000C74AA"/>
    <w:rsid w:val="000D2558"/>
    <w:rsid w:val="000D2CF6"/>
    <w:rsid w:val="000D417A"/>
    <w:rsid w:val="000D4770"/>
    <w:rsid w:val="000D487A"/>
    <w:rsid w:val="000D5EB9"/>
    <w:rsid w:val="000E0667"/>
    <w:rsid w:val="000E2992"/>
    <w:rsid w:val="000E3B1C"/>
    <w:rsid w:val="000E4D6A"/>
    <w:rsid w:val="000E721A"/>
    <w:rsid w:val="000F046F"/>
    <w:rsid w:val="000F2E54"/>
    <w:rsid w:val="000F3D63"/>
    <w:rsid w:val="00100D43"/>
    <w:rsid w:val="00104E50"/>
    <w:rsid w:val="0010501B"/>
    <w:rsid w:val="0011343E"/>
    <w:rsid w:val="00113C17"/>
    <w:rsid w:val="0011604E"/>
    <w:rsid w:val="00117A1F"/>
    <w:rsid w:val="001216DA"/>
    <w:rsid w:val="001234C1"/>
    <w:rsid w:val="00123FB4"/>
    <w:rsid w:val="001264CA"/>
    <w:rsid w:val="001303B6"/>
    <w:rsid w:val="00130A02"/>
    <w:rsid w:val="00131B9E"/>
    <w:rsid w:val="00132280"/>
    <w:rsid w:val="00137E14"/>
    <w:rsid w:val="001414D7"/>
    <w:rsid w:val="001414E1"/>
    <w:rsid w:val="00142E81"/>
    <w:rsid w:val="001448CD"/>
    <w:rsid w:val="00145161"/>
    <w:rsid w:val="001537A1"/>
    <w:rsid w:val="001577E3"/>
    <w:rsid w:val="00160B59"/>
    <w:rsid w:val="00163ACC"/>
    <w:rsid w:val="0016460B"/>
    <w:rsid w:val="00170829"/>
    <w:rsid w:val="00174177"/>
    <w:rsid w:val="00174A2D"/>
    <w:rsid w:val="00177511"/>
    <w:rsid w:val="0018025E"/>
    <w:rsid w:val="00180291"/>
    <w:rsid w:val="00193F0A"/>
    <w:rsid w:val="00195357"/>
    <w:rsid w:val="001961CF"/>
    <w:rsid w:val="001A15FB"/>
    <w:rsid w:val="001A4E72"/>
    <w:rsid w:val="001A524C"/>
    <w:rsid w:val="001A5B42"/>
    <w:rsid w:val="001A614D"/>
    <w:rsid w:val="001A69C7"/>
    <w:rsid w:val="001A6C5F"/>
    <w:rsid w:val="001B02CE"/>
    <w:rsid w:val="001B18F2"/>
    <w:rsid w:val="001B253B"/>
    <w:rsid w:val="001B2F80"/>
    <w:rsid w:val="001B440A"/>
    <w:rsid w:val="001C0594"/>
    <w:rsid w:val="001C3308"/>
    <w:rsid w:val="001D14BA"/>
    <w:rsid w:val="001D443F"/>
    <w:rsid w:val="001D660C"/>
    <w:rsid w:val="001D6B29"/>
    <w:rsid w:val="001E1DF8"/>
    <w:rsid w:val="001E535F"/>
    <w:rsid w:val="001F1519"/>
    <w:rsid w:val="001F19C6"/>
    <w:rsid w:val="001F1DB7"/>
    <w:rsid w:val="001F47A2"/>
    <w:rsid w:val="001F7FF5"/>
    <w:rsid w:val="002010C3"/>
    <w:rsid w:val="00201AA9"/>
    <w:rsid w:val="0020660A"/>
    <w:rsid w:val="00212E3F"/>
    <w:rsid w:val="002173FD"/>
    <w:rsid w:val="00220AF0"/>
    <w:rsid w:val="00222C50"/>
    <w:rsid w:val="00225543"/>
    <w:rsid w:val="00234A4A"/>
    <w:rsid w:val="002373EA"/>
    <w:rsid w:val="0024194C"/>
    <w:rsid w:val="00243023"/>
    <w:rsid w:val="00253EB8"/>
    <w:rsid w:val="00257C27"/>
    <w:rsid w:val="0026094E"/>
    <w:rsid w:val="002613BC"/>
    <w:rsid w:val="00264828"/>
    <w:rsid w:val="00265C6C"/>
    <w:rsid w:val="002676DE"/>
    <w:rsid w:val="002806BE"/>
    <w:rsid w:val="002814AF"/>
    <w:rsid w:val="00282C1D"/>
    <w:rsid w:val="00284AD6"/>
    <w:rsid w:val="002871D6"/>
    <w:rsid w:val="00290196"/>
    <w:rsid w:val="00290947"/>
    <w:rsid w:val="00296D52"/>
    <w:rsid w:val="002A168F"/>
    <w:rsid w:val="002A19E0"/>
    <w:rsid w:val="002A40F9"/>
    <w:rsid w:val="002A4FE4"/>
    <w:rsid w:val="002A52F6"/>
    <w:rsid w:val="002A5967"/>
    <w:rsid w:val="002A61BE"/>
    <w:rsid w:val="002B0A54"/>
    <w:rsid w:val="002B1E64"/>
    <w:rsid w:val="002B4A7D"/>
    <w:rsid w:val="002B613B"/>
    <w:rsid w:val="002B6A3B"/>
    <w:rsid w:val="002C1E28"/>
    <w:rsid w:val="002D43A4"/>
    <w:rsid w:val="002E1097"/>
    <w:rsid w:val="002E14BA"/>
    <w:rsid w:val="002E5EA6"/>
    <w:rsid w:val="002E66B6"/>
    <w:rsid w:val="002E6BAE"/>
    <w:rsid w:val="002E6BD9"/>
    <w:rsid w:val="002F2DE4"/>
    <w:rsid w:val="002F3B9B"/>
    <w:rsid w:val="002F49D7"/>
    <w:rsid w:val="002F4A0D"/>
    <w:rsid w:val="002F77D9"/>
    <w:rsid w:val="00303133"/>
    <w:rsid w:val="003054DF"/>
    <w:rsid w:val="00305E12"/>
    <w:rsid w:val="003065BD"/>
    <w:rsid w:val="00310313"/>
    <w:rsid w:val="00311940"/>
    <w:rsid w:val="00312649"/>
    <w:rsid w:val="003167D8"/>
    <w:rsid w:val="00317C8B"/>
    <w:rsid w:val="00325AE7"/>
    <w:rsid w:val="00326444"/>
    <w:rsid w:val="00330156"/>
    <w:rsid w:val="00335ACC"/>
    <w:rsid w:val="003378B8"/>
    <w:rsid w:val="00340449"/>
    <w:rsid w:val="003404CB"/>
    <w:rsid w:val="00353206"/>
    <w:rsid w:val="00354AF2"/>
    <w:rsid w:val="00364D4A"/>
    <w:rsid w:val="00364E31"/>
    <w:rsid w:val="00366DE1"/>
    <w:rsid w:val="00377F79"/>
    <w:rsid w:val="00381289"/>
    <w:rsid w:val="00395716"/>
    <w:rsid w:val="003B16D4"/>
    <w:rsid w:val="003B52DE"/>
    <w:rsid w:val="003B699A"/>
    <w:rsid w:val="003B6E8E"/>
    <w:rsid w:val="003B715C"/>
    <w:rsid w:val="003C0DEE"/>
    <w:rsid w:val="003C1C91"/>
    <w:rsid w:val="003C5783"/>
    <w:rsid w:val="003C7735"/>
    <w:rsid w:val="003D023A"/>
    <w:rsid w:val="003D223A"/>
    <w:rsid w:val="003D421D"/>
    <w:rsid w:val="003E20BB"/>
    <w:rsid w:val="003E7670"/>
    <w:rsid w:val="003F5C11"/>
    <w:rsid w:val="003F6DD8"/>
    <w:rsid w:val="003F7A47"/>
    <w:rsid w:val="003F7CC8"/>
    <w:rsid w:val="0040069E"/>
    <w:rsid w:val="0040084C"/>
    <w:rsid w:val="00401724"/>
    <w:rsid w:val="004041EA"/>
    <w:rsid w:val="004068CD"/>
    <w:rsid w:val="004207F4"/>
    <w:rsid w:val="00420855"/>
    <w:rsid w:val="00422F12"/>
    <w:rsid w:val="00423DC8"/>
    <w:rsid w:val="0042576E"/>
    <w:rsid w:val="00432AC6"/>
    <w:rsid w:val="00432C3F"/>
    <w:rsid w:val="0043324B"/>
    <w:rsid w:val="00436026"/>
    <w:rsid w:val="0043639D"/>
    <w:rsid w:val="0043667B"/>
    <w:rsid w:val="00440EEA"/>
    <w:rsid w:val="004414A7"/>
    <w:rsid w:val="00443CFD"/>
    <w:rsid w:val="00450990"/>
    <w:rsid w:val="004513A7"/>
    <w:rsid w:val="00452BE7"/>
    <w:rsid w:val="0046147A"/>
    <w:rsid w:val="00462255"/>
    <w:rsid w:val="00465D11"/>
    <w:rsid w:val="00466CBB"/>
    <w:rsid w:val="00471141"/>
    <w:rsid w:val="00472EA9"/>
    <w:rsid w:val="004758FB"/>
    <w:rsid w:val="00480673"/>
    <w:rsid w:val="004854DD"/>
    <w:rsid w:val="00486A63"/>
    <w:rsid w:val="004908B7"/>
    <w:rsid w:val="00490CAC"/>
    <w:rsid w:val="004919FC"/>
    <w:rsid w:val="004946A9"/>
    <w:rsid w:val="004955CC"/>
    <w:rsid w:val="004A173F"/>
    <w:rsid w:val="004A73C3"/>
    <w:rsid w:val="004A7C09"/>
    <w:rsid w:val="004B1BD6"/>
    <w:rsid w:val="004B31AA"/>
    <w:rsid w:val="004C3253"/>
    <w:rsid w:val="004C4A6B"/>
    <w:rsid w:val="004C6865"/>
    <w:rsid w:val="004D2E62"/>
    <w:rsid w:val="004E1C4C"/>
    <w:rsid w:val="004E1DBE"/>
    <w:rsid w:val="004E50A7"/>
    <w:rsid w:val="004E64D5"/>
    <w:rsid w:val="004E72D6"/>
    <w:rsid w:val="004E78D6"/>
    <w:rsid w:val="004F6416"/>
    <w:rsid w:val="004F7328"/>
    <w:rsid w:val="00505D18"/>
    <w:rsid w:val="00510AC3"/>
    <w:rsid w:val="0051194A"/>
    <w:rsid w:val="0051352D"/>
    <w:rsid w:val="00516FB1"/>
    <w:rsid w:val="00525213"/>
    <w:rsid w:val="00525DC5"/>
    <w:rsid w:val="00531B86"/>
    <w:rsid w:val="00533C3F"/>
    <w:rsid w:val="00535457"/>
    <w:rsid w:val="00536247"/>
    <w:rsid w:val="005365D9"/>
    <w:rsid w:val="005458EC"/>
    <w:rsid w:val="005506E2"/>
    <w:rsid w:val="00556CBD"/>
    <w:rsid w:val="00562734"/>
    <w:rsid w:val="00563539"/>
    <w:rsid w:val="00564F09"/>
    <w:rsid w:val="00565AB0"/>
    <w:rsid w:val="005661C0"/>
    <w:rsid w:val="0057262E"/>
    <w:rsid w:val="00573510"/>
    <w:rsid w:val="00573AFA"/>
    <w:rsid w:val="0058418D"/>
    <w:rsid w:val="0058717E"/>
    <w:rsid w:val="00587D4B"/>
    <w:rsid w:val="005909AC"/>
    <w:rsid w:val="00591A6E"/>
    <w:rsid w:val="00594554"/>
    <w:rsid w:val="0059488E"/>
    <w:rsid w:val="00596C7F"/>
    <w:rsid w:val="005975A5"/>
    <w:rsid w:val="005A04C6"/>
    <w:rsid w:val="005A0D57"/>
    <w:rsid w:val="005A255B"/>
    <w:rsid w:val="005A48B7"/>
    <w:rsid w:val="005A5102"/>
    <w:rsid w:val="005B426E"/>
    <w:rsid w:val="005B7C09"/>
    <w:rsid w:val="005C211C"/>
    <w:rsid w:val="005C327B"/>
    <w:rsid w:val="005C6497"/>
    <w:rsid w:val="005D1667"/>
    <w:rsid w:val="005D1E4A"/>
    <w:rsid w:val="005D548D"/>
    <w:rsid w:val="005D5CA4"/>
    <w:rsid w:val="005E5348"/>
    <w:rsid w:val="005E6F2D"/>
    <w:rsid w:val="005F344C"/>
    <w:rsid w:val="005F3844"/>
    <w:rsid w:val="005F3D0F"/>
    <w:rsid w:val="005F786B"/>
    <w:rsid w:val="005F7B1F"/>
    <w:rsid w:val="00602EED"/>
    <w:rsid w:val="006042B2"/>
    <w:rsid w:val="00610C9D"/>
    <w:rsid w:val="00610E24"/>
    <w:rsid w:val="00624465"/>
    <w:rsid w:val="00625171"/>
    <w:rsid w:val="00625B82"/>
    <w:rsid w:val="006351F1"/>
    <w:rsid w:val="00636E3D"/>
    <w:rsid w:val="0063759D"/>
    <w:rsid w:val="00637A58"/>
    <w:rsid w:val="00637E03"/>
    <w:rsid w:val="006406F5"/>
    <w:rsid w:val="00644BE6"/>
    <w:rsid w:val="0064535D"/>
    <w:rsid w:val="00645749"/>
    <w:rsid w:val="00645F21"/>
    <w:rsid w:val="0064711D"/>
    <w:rsid w:val="00652795"/>
    <w:rsid w:val="00654B3C"/>
    <w:rsid w:val="006664E4"/>
    <w:rsid w:val="0066690A"/>
    <w:rsid w:val="00671461"/>
    <w:rsid w:val="00673DDB"/>
    <w:rsid w:val="00680462"/>
    <w:rsid w:val="0068063E"/>
    <w:rsid w:val="0068447F"/>
    <w:rsid w:val="00686DA1"/>
    <w:rsid w:val="006902F3"/>
    <w:rsid w:val="006908A8"/>
    <w:rsid w:val="00693846"/>
    <w:rsid w:val="00693E99"/>
    <w:rsid w:val="006957CC"/>
    <w:rsid w:val="0069678C"/>
    <w:rsid w:val="00697795"/>
    <w:rsid w:val="006A0A5F"/>
    <w:rsid w:val="006A5A8E"/>
    <w:rsid w:val="006B2E40"/>
    <w:rsid w:val="006B3193"/>
    <w:rsid w:val="006B42A7"/>
    <w:rsid w:val="006B5ADD"/>
    <w:rsid w:val="006C6D6E"/>
    <w:rsid w:val="006D4A0E"/>
    <w:rsid w:val="006D590F"/>
    <w:rsid w:val="006D5E69"/>
    <w:rsid w:val="006D6161"/>
    <w:rsid w:val="006D6442"/>
    <w:rsid w:val="006E08DF"/>
    <w:rsid w:val="006E4ACF"/>
    <w:rsid w:val="006E56D0"/>
    <w:rsid w:val="006E6FA6"/>
    <w:rsid w:val="006E75FC"/>
    <w:rsid w:val="006F4F8D"/>
    <w:rsid w:val="00700C14"/>
    <w:rsid w:val="007036F9"/>
    <w:rsid w:val="00705BC9"/>
    <w:rsid w:val="0070642C"/>
    <w:rsid w:val="00706B06"/>
    <w:rsid w:val="007162B4"/>
    <w:rsid w:val="007200AE"/>
    <w:rsid w:val="0072171B"/>
    <w:rsid w:val="00722A2A"/>
    <w:rsid w:val="00722BE4"/>
    <w:rsid w:val="0072308B"/>
    <w:rsid w:val="00724507"/>
    <w:rsid w:val="00724950"/>
    <w:rsid w:val="00732B55"/>
    <w:rsid w:val="0073338E"/>
    <w:rsid w:val="00734E91"/>
    <w:rsid w:val="007353B2"/>
    <w:rsid w:val="00736A93"/>
    <w:rsid w:val="007417F3"/>
    <w:rsid w:val="007441A7"/>
    <w:rsid w:val="00751720"/>
    <w:rsid w:val="00754E85"/>
    <w:rsid w:val="007555AE"/>
    <w:rsid w:val="00755DFB"/>
    <w:rsid w:val="007642B0"/>
    <w:rsid w:val="00764338"/>
    <w:rsid w:val="007655D2"/>
    <w:rsid w:val="0076629F"/>
    <w:rsid w:val="00770182"/>
    <w:rsid w:val="00772E10"/>
    <w:rsid w:val="00775ACF"/>
    <w:rsid w:val="007766EA"/>
    <w:rsid w:val="00780D9B"/>
    <w:rsid w:val="007811B6"/>
    <w:rsid w:val="007820B3"/>
    <w:rsid w:val="00783C58"/>
    <w:rsid w:val="007872D1"/>
    <w:rsid w:val="007875E9"/>
    <w:rsid w:val="00794FA7"/>
    <w:rsid w:val="007A0701"/>
    <w:rsid w:val="007A1AAC"/>
    <w:rsid w:val="007A4294"/>
    <w:rsid w:val="007A68A4"/>
    <w:rsid w:val="007A6A26"/>
    <w:rsid w:val="007B45FB"/>
    <w:rsid w:val="007B5893"/>
    <w:rsid w:val="007C1A17"/>
    <w:rsid w:val="007C1B58"/>
    <w:rsid w:val="007C21A3"/>
    <w:rsid w:val="007C34DF"/>
    <w:rsid w:val="007C3C5A"/>
    <w:rsid w:val="007D08C7"/>
    <w:rsid w:val="007D6352"/>
    <w:rsid w:val="007D700E"/>
    <w:rsid w:val="007E5B17"/>
    <w:rsid w:val="007F10D2"/>
    <w:rsid w:val="007F4890"/>
    <w:rsid w:val="007F4D9D"/>
    <w:rsid w:val="007F52B0"/>
    <w:rsid w:val="007F6569"/>
    <w:rsid w:val="007F7563"/>
    <w:rsid w:val="00800DFE"/>
    <w:rsid w:val="008059AE"/>
    <w:rsid w:val="00813CFF"/>
    <w:rsid w:val="0081412D"/>
    <w:rsid w:val="00814B1F"/>
    <w:rsid w:val="008166EF"/>
    <w:rsid w:val="0082120D"/>
    <w:rsid w:val="00826DDA"/>
    <w:rsid w:val="00831F82"/>
    <w:rsid w:val="00832FFD"/>
    <w:rsid w:val="00834512"/>
    <w:rsid w:val="00843E9A"/>
    <w:rsid w:val="008441C3"/>
    <w:rsid w:val="00846D37"/>
    <w:rsid w:val="00847930"/>
    <w:rsid w:val="008512C2"/>
    <w:rsid w:val="0085213B"/>
    <w:rsid w:val="00854A5A"/>
    <w:rsid w:val="008556E4"/>
    <w:rsid w:val="00856E27"/>
    <w:rsid w:val="0085740A"/>
    <w:rsid w:val="00857D83"/>
    <w:rsid w:val="0086023F"/>
    <w:rsid w:val="00860E26"/>
    <w:rsid w:val="00862407"/>
    <w:rsid w:val="008643CB"/>
    <w:rsid w:val="00865B63"/>
    <w:rsid w:val="00872184"/>
    <w:rsid w:val="008813E0"/>
    <w:rsid w:val="0088224C"/>
    <w:rsid w:val="0088423F"/>
    <w:rsid w:val="00890070"/>
    <w:rsid w:val="00890712"/>
    <w:rsid w:val="008974AC"/>
    <w:rsid w:val="008A1905"/>
    <w:rsid w:val="008A6627"/>
    <w:rsid w:val="008B0370"/>
    <w:rsid w:val="008B1609"/>
    <w:rsid w:val="008B4304"/>
    <w:rsid w:val="008B5F8A"/>
    <w:rsid w:val="008B6C90"/>
    <w:rsid w:val="008C2B86"/>
    <w:rsid w:val="008C41B4"/>
    <w:rsid w:val="008D111D"/>
    <w:rsid w:val="008D24FB"/>
    <w:rsid w:val="008D7B6A"/>
    <w:rsid w:val="008E0314"/>
    <w:rsid w:val="008F20AD"/>
    <w:rsid w:val="008F2925"/>
    <w:rsid w:val="008F4BB0"/>
    <w:rsid w:val="008F52D0"/>
    <w:rsid w:val="008F7C86"/>
    <w:rsid w:val="0090179E"/>
    <w:rsid w:val="00907966"/>
    <w:rsid w:val="0091397E"/>
    <w:rsid w:val="00920111"/>
    <w:rsid w:val="00921323"/>
    <w:rsid w:val="00922DE9"/>
    <w:rsid w:val="00926E07"/>
    <w:rsid w:val="00934FC9"/>
    <w:rsid w:val="009350F3"/>
    <w:rsid w:val="00937C73"/>
    <w:rsid w:val="009446F0"/>
    <w:rsid w:val="0094523B"/>
    <w:rsid w:val="009456E6"/>
    <w:rsid w:val="00946D86"/>
    <w:rsid w:val="00953A55"/>
    <w:rsid w:val="00953F57"/>
    <w:rsid w:val="00953FBA"/>
    <w:rsid w:val="00956884"/>
    <w:rsid w:val="00957097"/>
    <w:rsid w:val="009604C6"/>
    <w:rsid w:val="0096279E"/>
    <w:rsid w:val="00965122"/>
    <w:rsid w:val="009714FB"/>
    <w:rsid w:val="009755CF"/>
    <w:rsid w:val="009803D5"/>
    <w:rsid w:val="0098076F"/>
    <w:rsid w:val="00982ACD"/>
    <w:rsid w:val="00991F94"/>
    <w:rsid w:val="00994D88"/>
    <w:rsid w:val="0099569E"/>
    <w:rsid w:val="00995A28"/>
    <w:rsid w:val="00996A53"/>
    <w:rsid w:val="009A43EF"/>
    <w:rsid w:val="009A4901"/>
    <w:rsid w:val="009A6B85"/>
    <w:rsid w:val="009A7F2A"/>
    <w:rsid w:val="009B0EF8"/>
    <w:rsid w:val="009B3BEE"/>
    <w:rsid w:val="009B4343"/>
    <w:rsid w:val="009B50D4"/>
    <w:rsid w:val="009B58DA"/>
    <w:rsid w:val="009C18E6"/>
    <w:rsid w:val="009C2466"/>
    <w:rsid w:val="009C2BD7"/>
    <w:rsid w:val="009C3159"/>
    <w:rsid w:val="009C52C2"/>
    <w:rsid w:val="009C6A81"/>
    <w:rsid w:val="009C7056"/>
    <w:rsid w:val="009D2E6A"/>
    <w:rsid w:val="009D325F"/>
    <w:rsid w:val="009D33DB"/>
    <w:rsid w:val="009D3743"/>
    <w:rsid w:val="009D3F7D"/>
    <w:rsid w:val="009D48F0"/>
    <w:rsid w:val="009D6B06"/>
    <w:rsid w:val="009E1535"/>
    <w:rsid w:val="009E2E82"/>
    <w:rsid w:val="009E432B"/>
    <w:rsid w:val="009F0C54"/>
    <w:rsid w:val="009F1D08"/>
    <w:rsid w:val="009F34DC"/>
    <w:rsid w:val="009F5E52"/>
    <w:rsid w:val="00A030AC"/>
    <w:rsid w:val="00A03255"/>
    <w:rsid w:val="00A0624A"/>
    <w:rsid w:val="00A10EF4"/>
    <w:rsid w:val="00A3450D"/>
    <w:rsid w:val="00A417EB"/>
    <w:rsid w:val="00A43EC8"/>
    <w:rsid w:val="00A51468"/>
    <w:rsid w:val="00A52EED"/>
    <w:rsid w:val="00A613BC"/>
    <w:rsid w:val="00A6407F"/>
    <w:rsid w:val="00A64243"/>
    <w:rsid w:val="00A65D15"/>
    <w:rsid w:val="00A672CA"/>
    <w:rsid w:val="00A70F11"/>
    <w:rsid w:val="00A72059"/>
    <w:rsid w:val="00A73914"/>
    <w:rsid w:val="00A73DAD"/>
    <w:rsid w:val="00A7432E"/>
    <w:rsid w:val="00A9020D"/>
    <w:rsid w:val="00A923D8"/>
    <w:rsid w:val="00A93660"/>
    <w:rsid w:val="00A945F5"/>
    <w:rsid w:val="00A95496"/>
    <w:rsid w:val="00AA2AEB"/>
    <w:rsid w:val="00AA34CE"/>
    <w:rsid w:val="00AA3A4A"/>
    <w:rsid w:val="00AB4818"/>
    <w:rsid w:val="00AB5177"/>
    <w:rsid w:val="00AC32A8"/>
    <w:rsid w:val="00AD4BB8"/>
    <w:rsid w:val="00AD582A"/>
    <w:rsid w:val="00AD7F32"/>
    <w:rsid w:val="00AE3A3E"/>
    <w:rsid w:val="00AE5213"/>
    <w:rsid w:val="00AF03C4"/>
    <w:rsid w:val="00AF0E2E"/>
    <w:rsid w:val="00AF1D73"/>
    <w:rsid w:val="00AF4C39"/>
    <w:rsid w:val="00AF541A"/>
    <w:rsid w:val="00AF65C9"/>
    <w:rsid w:val="00B024DE"/>
    <w:rsid w:val="00B0317A"/>
    <w:rsid w:val="00B0550C"/>
    <w:rsid w:val="00B05D95"/>
    <w:rsid w:val="00B10986"/>
    <w:rsid w:val="00B200FC"/>
    <w:rsid w:val="00B208D5"/>
    <w:rsid w:val="00B24473"/>
    <w:rsid w:val="00B25DD7"/>
    <w:rsid w:val="00B27385"/>
    <w:rsid w:val="00B30E14"/>
    <w:rsid w:val="00B3485C"/>
    <w:rsid w:val="00B3695F"/>
    <w:rsid w:val="00B37C89"/>
    <w:rsid w:val="00B4014D"/>
    <w:rsid w:val="00B405BA"/>
    <w:rsid w:val="00B434D1"/>
    <w:rsid w:val="00B461E5"/>
    <w:rsid w:val="00B542BB"/>
    <w:rsid w:val="00B57B0E"/>
    <w:rsid w:val="00B57B50"/>
    <w:rsid w:val="00B610B3"/>
    <w:rsid w:val="00B616C3"/>
    <w:rsid w:val="00B63174"/>
    <w:rsid w:val="00B63501"/>
    <w:rsid w:val="00B64A2B"/>
    <w:rsid w:val="00B6553B"/>
    <w:rsid w:val="00B66573"/>
    <w:rsid w:val="00B67586"/>
    <w:rsid w:val="00B715B3"/>
    <w:rsid w:val="00B74A10"/>
    <w:rsid w:val="00B76C2F"/>
    <w:rsid w:val="00B7715C"/>
    <w:rsid w:val="00B810A7"/>
    <w:rsid w:val="00B84480"/>
    <w:rsid w:val="00B84DD7"/>
    <w:rsid w:val="00B875D2"/>
    <w:rsid w:val="00B95932"/>
    <w:rsid w:val="00B969D7"/>
    <w:rsid w:val="00BA10FE"/>
    <w:rsid w:val="00BA567C"/>
    <w:rsid w:val="00BB4737"/>
    <w:rsid w:val="00BB4DCA"/>
    <w:rsid w:val="00BC00D5"/>
    <w:rsid w:val="00BC1598"/>
    <w:rsid w:val="00BC2E7B"/>
    <w:rsid w:val="00BC58FF"/>
    <w:rsid w:val="00BC7A94"/>
    <w:rsid w:val="00BC7EC4"/>
    <w:rsid w:val="00BD1F5D"/>
    <w:rsid w:val="00BD2740"/>
    <w:rsid w:val="00BD339A"/>
    <w:rsid w:val="00BD3D39"/>
    <w:rsid w:val="00BD4996"/>
    <w:rsid w:val="00BD533E"/>
    <w:rsid w:val="00BD7FA6"/>
    <w:rsid w:val="00BE0EBA"/>
    <w:rsid w:val="00BE4CA4"/>
    <w:rsid w:val="00BE64ED"/>
    <w:rsid w:val="00BE7025"/>
    <w:rsid w:val="00BF3909"/>
    <w:rsid w:val="00BF3989"/>
    <w:rsid w:val="00C02408"/>
    <w:rsid w:val="00C03DE7"/>
    <w:rsid w:val="00C0744E"/>
    <w:rsid w:val="00C07FD6"/>
    <w:rsid w:val="00C10917"/>
    <w:rsid w:val="00C11F8D"/>
    <w:rsid w:val="00C167D7"/>
    <w:rsid w:val="00C174E4"/>
    <w:rsid w:val="00C2699E"/>
    <w:rsid w:val="00C26A86"/>
    <w:rsid w:val="00C36F9E"/>
    <w:rsid w:val="00C4019D"/>
    <w:rsid w:val="00C4189F"/>
    <w:rsid w:val="00C45E37"/>
    <w:rsid w:val="00C46DDD"/>
    <w:rsid w:val="00C4754A"/>
    <w:rsid w:val="00C4789B"/>
    <w:rsid w:val="00C502A4"/>
    <w:rsid w:val="00C514F2"/>
    <w:rsid w:val="00C52ABF"/>
    <w:rsid w:val="00C55487"/>
    <w:rsid w:val="00C61080"/>
    <w:rsid w:val="00C6227B"/>
    <w:rsid w:val="00C64204"/>
    <w:rsid w:val="00C64957"/>
    <w:rsid w:val="00C64D8D"/>
    <w:rsid w:val="00C67BD7"/>
    <w:rsid w:val="00C712E0"/>
    <w:rsid w:val="00C716D5"/>
    <w:rsid w:val="00C71F3F"/>
    <w:rsid w:val="00C7385B"/>
    <w:rsid w:val="00C75963"/>
    <w:rsid w:val="00C75C64"/>
    <w:rsid w:val="00C8161C"/>
    <w:rsid w:val="00C8320D"/>
    <w:rsid w:val="00C92E7B"/>
    <w:rsid w:val="00C96B30"/>
    <w:rsid w:val="00C970DE"/>
    <w:rsid w:val="00CA1FCB"/>
    <w:rsid w:val="00CA28BD"/>
    <w:rsid w:val="00CA2FE7"/>
    <w:rsid w:val="00CA7220"/>
    <w:rsid w:val="00CB2FA1"/>
    <w:rsid w:val="00CB4E6C"/>
    <w:rsid w:val="00CC0881"/>
    <w:rsid w:val="00CC3FEA"/>
    <w:rsid w:val="00CC4766"/>
    <w:rsid w:val="00CC739F"/>
    <w:rsid w:val="00CD032C"/>
    <w:rsid w:val="00CE417C"/>
    <w:rsid w:val="00CF4F81"/>
    <w:rsid w:val="00CF5485"/>
    <w:rsid w:val="00D030FB"/>
    <w:rsid w:val="00D0385A"/>
    <w:rsid w:val="00D0413D"/>
    <w:rsid w:val="00D068AD"/>
    <w:rsid w:val="00D07B6F"/>
    <w:rsid w:val="00D121C5"/>
    <w:rsid w:val="00D16365"/>
    <w:rsid w:val="00D169D5"/>
    <w:rsid w:val="00D230E0"/>
    <w:rsid w:val="00D23F3F"/>
    <w:rsid w:val="00D24205"/>
    <w:rsid w:val="00D256C9"/>
    <w:rsid w:val="00D311CB"/>
    <w:rsid w:val="00D3234E"/>
    <w:rsid w:val="00D33C5B"/>
    <w:rsid w:val="00D36864"/>
    <w:rsid w:val="00D36F33"/>
    <w:rsid w:val="00D42F7C"/>
    <w:rsid w:val="00D54FBA"/>
    <w:rsid w:val="00D61B08"/>
    <w:rsid w:val="00D65465"/>
    <w:rsid w:val="00D75DE1"/>
    <w:rsid w:val="00D80DE2"/>
    <w:rsid w:val="00D83252"/>
    <w:rsid w:val="00D90102"/>
    <w:rsid w:val="00D935F2"/>
    <w:rsid w:val="00D94555"/>
    <w:rsid w:val="00D94659"/>
    <w:rsid w:val="00D94A40"/>
    <w:rsid w:val="00DA09B1"/>
    <w:rsid w:val="00DA2AA0"/>
    <w:rsid w:val="00DA2AD0"/>
    <w:rsid w:val="00DA35C0"/>
    <w:rsid w:val="00DA50D0"/>
    <w:rsid w:val="00DA57EB"/>
    <w:rsid w:val="00DA5D15"/>
    <w:rsid w:val="00DA69D6"/>
    <w:rsid w:val="00DB0F0F"/>
    <w:rsid w:val="00DB10F2"/>
    <w:rsid w:val="00DB72F6"/>
    <w:rsid w:val="00DC04A8"/>
    <w:rsid w:val="00DD0218"/>
    <w:rsid w:val="00DD340A"/>
    <w:rsid w:val="00DD5E27"/>
    <w:rsid w:val="00DE062D"/>
    <w:rsid w:val="00DE1423"/>
    <w:rsid w:val="00DE4F7C"/>
    <w:rsid w:val="00DE576B"/>
    <w:rsid w:val="00DE5CFC"/>
    <w:rsid w:val="00DE6575"/>
    <w:rsid w:val="00DE7854"/>
    <w:rsid w:val="00DF10F4"/>
    <w:rsid w:val="00DF331D"/>
    <w:rsid w:val="00DF3653"/>
    <w:rsid w:val="00DF741E"/>
    <w:rsid w:val="00E01EE8"/>
    <w:rsid w:val="00E12DF5"/>
    <w:rsid w:val="00E157DB"/>
    <w:rsid w:val="00E20175"/>
    <w:rsid w:val="00E220C9"/>
    <w:rsid w:val="00E227E6"/>
    <w:rsid w:val="00E22C7A"/>
    <w:rsid w:val="00E239D5"/>
    <w:rsid w:val="00E24BB6"/>
    <w:rsid w:val="00E24DC4"/>
    <w:rsid w:val="00E27DC9"/>
    <w:rsid w:val="00E31B16"/>
    <w:rsid w:val="00E358EB"/>
    <w:rsid w:val="00E37CF9"/>
    <w:rsid w:val="00E40DF7"/>
    <w:rsid w:val="00E52099"/>
    <w:rsid w:val="00E55163"/>
    <w:rsid w:val="00E55A45"/>
    <w:rsid w:val="00E60503"/>
    <w:rsid w:val="00E61CC7"/>
    <w:rsid w:val="00E64D7B"/>
    <w:rsid w:val="00E71E82"/>
    <w:rsid w:val="00E73D54"/>
    <w:rsid w:val="00E74E4D"/>
    <w:rsid w:val="00E77518"/>
    <w:rsid w:val="00E779D0"/>
    <w:rsid w:val="00E81541"/>
    <w:rsid w:val="00E860DC"/>
    <w:rsid w:val="00E8694D"/>
    <w:rsid w:val="00E9133C"/>
    <w:rsid w:val="00E92AAD"/>
    <w:rsid w:val="00E93C26"/>
    <w:rsid w:val="00E97D08"/>
    <w:rsid w:val="00EA1F92"/>
    <w:rsid w:val="00EA35D7"/>
    <w:rsid w:val="00EA3F88"/>
    <w:rsid w:val="00EA467B"/>
    <w:rsid w:val="00EA6729"/>
    <w:rsid w:val="00EB6EAE"/>
    <w:rsid w:val="00EC0F82"/>
    <w:rsid w:val="00EC0FEF"/>
    <w:rsid w:val="00EC42DF"/>
    <w:rsid w:val="00EC4565"/>
    <w:rsid w:val="00ED0516"/>
    <w:rsid w:val="00ED0BDF"/>
    <w:rsid w:val="00ED4E75"/>
    <w:rsid w:val="00ED7C97"/>
    <w:rsid w:val="00EE17A6"/>
    <w:rsid w:val="00EE215C"/>
    <w:rsid w:val="00EE4A48"/>
    <w:rsid w:val="00EE608B"/>
    <w:rsid w:val="00EE7FE6"/>
    <w:rsid w:val="00EF03C1"/>
    <w:rsid w:val="00EF684A"/>
    <w:rsid w:val="00F02432"/>
    <w:rsid w:val="00F029CF"/>
    <w:rsid w:val="00F030BA"/>
    <w:rsid w:val="00F04862"/>
    <w:rsid w:val="00F051A0"/>
    <w:rsid w:val="00F05355"/>
    <w:rsid w:val="00F05F52"/>
    <w:rsid w:val="00F072AF"/>
    <w:rsid w:val="00F143BC"/>
    <w:rsid w:val="00F2696D"/>
    <w:rsid w:val="00F27F54"/>
    <w:rsid w:val="00F33CDC"/>
    <w:rsid w:val="00F37D82"/>
    <w:rsid w:val="00F409AD"/>
    <w:rsid w:val="00F4152C"/>
    <w:rsid w:val="00F43D5D"/>
    <w:rsid w:val="00F44646"/>
    <w:rsid w:val="00F45EDF"/>
    <w:rsid w:val="00F47605"/>
    <w:rsid w:val="00F500AE"/>
    <w:rsid w:val="00F5027F"/>
    <w:rsid w:val="00F5225D"/>
    <w:rsid w:val="00F52AD6"/>
    <w:rsid w:val="00F566EE"/>
    <w:rsid w:val="00F617F5"/>
    <w:rsid w:val="00F62704"/>
    <w:rsid w:val="00F640B4"/>
    <w:rsid w:val="00F6461E"/>
    <w:rsid w:val="00F662D6"/>
    <w:rsid w:val="00F665F8"/>
    <w:rsid w:val="00F67B46"/>
    <w:rsid w:val="00F70E68"/>
    <w:rsid w:val="00F7225F"/>
    <w:rsid w:val="00F7328A"/>
    <w:rsid w:val="00F74CFE"/>
    <w:rsid w:val="00F767F4"/>
    <w:rsid w:val="00F80533"/>
    <w:rsid w:val="00F8383B"/>
    <w:rsid w:val="00F84E60"/>
    <w:rsid w:val="00F85B83"/>
    <w:rsid w:val="00F87719"/>
    <w:rsid w:val="00F919DF"/>
    <w:rsid w:val="00F91CB2"/>
    <w:rsid w:val="00F925F3"/>
    <w:rsid w:val="00F9304B"/>
    <w:rsid w:val="00F95A9B"/>
    <w:rsid w:val="00F96A67"/>
    <w:rsid w:val="00F97D5F"/>
    <w:rsid w:val="00FA0156"/>
    <w:rsid w:val="00FA0D4D"/>
    <w:rsid w:val="00FB42D6"/>
    <w:rsid w:val="00FB6B8F"/>
    <w:rsid w:val="00FC1CB5"/>
    <w:rsid w:val="00FC21A7"/>
    <w:rsid w:val="00FC4790"/>
    <w:rsid w:val="00FD1E5E"/>
    <w:rsid w:val="00FD3AD6"/>
    <w:rsid w:val="00FD58E7"/>
    <w:rsid w:val="00FD7AD5"/>
    <w:rsid w:val="00FE21ED"/>
    <w:rsid w:val="00FE4A89"/>
    <w:rsid w:val="00FE56E1"/>
    <w:rsid w:val="00FF215C"/>
    <w:rsid w:val="00FF512F"/>
    <w:rsid w:val="00FF78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5DA5D"/>
  <w15:docId w15:val="{C770124E-7339-4C00-9A9E-9FBA7B7C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535F"/>
  </w:style>
  <w:style w:type="paragraph" w:styleId="Titolo1">
    <w:name w:val="heading 1"/>
    <w:basedOn w:val="Normale"/>
    <w:next w:val="Normale"/>
    <w:link w:val="Titolo1Carattere"/>
    <w:qFormat/>
    <w:rsid w:val="00EA35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EA35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EA35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qFormat/>
    <w:rsid w:val="00A64243"/>
    <w:pPr>
      <w:keepNext/>
      <w:spacing w:after="0" w:line="240" w:lineRule="auto"/>
      <w:jc w:val="center"/>
      <w:outlineLvl w:val="3"/>
    </w:pPr>
    <w:rPr>
      <w:rFonts w:ascii="Arial" w:eastAsia="Times New Roman" w:hAnsi="Arial" w:cs="Times New Roman"/>
      <w:color w:val="FF0000"/>
      <w:sz w:val="40"/>
      <w:szCs w:val="24"/>
    </w:rPr>
  </w:style>
  <w:style w:type="paragraph" w:styleId="Titolo5">
    <w:name w:val="heading 5"/>
    <w:basedOn w:val="Normale"/>
    <w:next w:val="Normale"/>
    <w:link w:val="Titolo5Carattere"/>
    <w:qFormat/>
    <w:rsid w:val="00A64243"/>
    <w:pPr>
      <w:keepNext/>
      <w:spacing w:after="0" w:line="240" w:lineRule="auto"/>
      <w:jc w:val="both"/>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A64243"/>
    <w:pPr>
      <w:keepNext/>
      <w:spacing w:after="0" w:line="240" w:lineRule="auto"/>
      <w:jc w:val="both"/>
      <w:outlineLvl w:val="5"/>
    </w:pPr>
    <w:rPr>
      <w:rFonts w:ascii="Calibri" w:eastAsia="Times New Roman" w:hAnsi="Calibri" w:cs="Times New Roman"/>
      <w:b/>
      <w:bCs/>
      <w:sz w:val="20"/>
      <w:szCs w:val="20"/>
    </w:rPr>
  </w:style>
  <w:style w:type="paragraph" w:styleId="Titolo7">
    <w:name w:val="heading 7"/>
    <w:basedOn w:val="Normale"/>
    <w:next w:val="Normale"/>
    <w:link w:val="Titolo7Carattere"/>
    <w:qFormat/>
    <w:rsid w:val="00A64243"/>
    <w:pPr>
      <w:keepNext/>
      <w:spacing w:after="0" w:line="240" w:lineRule="auto"/>
      <w:jc w:val="center"/>
      <w:outlineLvl w:val="6"/>
    </w:pPr>
    <w:rPr>
      <w:rFonts w:ascii="Arial" w:eastAsia="Times New Roman" w:hAnsi="Arial" w:cs="Times New Roman"/>
      <w:b/>
      <w:bCs/>
      <w:szCs w:val="20"/>
    </w:rPr>
  </w:style>
  <w:style w:type="paragraph" w:styleId="Titolo8">
    <w:name w:val="heading 8"/>
    <w:basedOn w:val="Normale"/>
    <w:next w:val="Normale"/>
    <w:link w:val="Titolo8Carattere"/>
    <w:qFormat/>
    <w:rsid w:val="00A64243"/>
    <w:pPr>
      <w:keepNext/>
      <w:spacing w:after="0" w:line="240" w:lineRule="auto"/>
      <w:outlineLvl w:val="7"/>
    </w:pPr>
    <w:rPr>
      <w:rFonts w:ascii="Calibri" w:eastAsia="Times New Roman" w:hAnsi="Calibri" w:cs="Times New Roman"/>
      <w:i/>
      <w:iCs/>
      <w:sz w:val="24"/>
      <w:szCs w:val="24"/>
    </w:rPr>
  </w:style>
  <w:style w:type="paragraph" w:styleId="Titolo9">
    <w:name w:val="heading 9"/>
    <w:basedOn w:val="Normale"/>
    <w:next w:val="Normale"/>
    <w:link w:val="Titolo9Carattere"/>
    <w:qFormat/>
    <w:rsid w:val="00A64243"/>
    <w:pPr>
      <w:keepNext/>
      <w:spacing w:after="0" w:line="240" w:lineRule="auto"/>
      <w:jc w:val="both"/>
      <w:outlineLvl w:val="8"/>
    </w:pPr>
    <w:rPr>
      <w:rFonts w:ascii="Arial" w:eastAsia="Times New Roman" w:hAnsi="Arial" w:cs="Times New Roman"/>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3D0F"/>
    <w:pPr>
      <w:ind w:left="720"/>
      <w:contextualSpacing/>
    </w:pPr>
  </w:style>
  <w:style w:type="character" w:styleId="Collegamentoipertestuale">
    <w:name w:val="Hyperlink"/>
    <w:basedOn w:val="Carpredefinitoparagrafo"/>
    <w:uiPriority w:val="99"/>
    <w:unhideWhenUsed/>
    <w:rsid w:val="00CB2FA1"/>
    <w:rPr>
      <w:color w:val="0563C1" w:themeColor="hyperlink"/>
      <w:u w:val="single"/>
    </w:rPr>
  </w:style>
  <w:style w:type="character" w:customStyle="1" w:styleId="Menzionenonrisolta1">
    <w:name w:val="Menzione non risolta1"/>
    <w:basedOn w:val="Carpredefinitoparagrafo"/>
    <w:uiPriority w:val="99"/>
    <w:semiHidden/>
    <w:unhideWhenUsed/>
    <w:rsid w:val="00CB2FA1"/>
    <w:rPr>
      <w:color w:val="605E5C"/>
      <w:shd w:val="clear" w:color="auto" w:fill="E1DFDD"/>
    </w:rPr>
  </w:style>
  <w:style w:type="paragraph" w:customStyle="1" w:styleId="Default">
    <w:name w:val="Default"/>
    <w:rsid w:val="00A10EF4"/>
    <w:pPr>
      <w:autoSpaceDE w:val="0"/>
      <w:autoSpaceDN w:val="0"/>
      <w:adjustRightInd w:val="0"/>
      <w:spacing w:after="0" w:line="240" w:lineRule="auto"/>
    </w:pPr>
    <w:rPr>
      <w:rFonts w:ascii="Trebuchet MS" w:hAnsi="Trebuchet MS" w:cs="Trebuchet MS"/>
      <w:color w:val="000000"/>
      <w:sz w:val="24"/>
      <w:szCs w:val="24"/>
    </w:rPr>
  </w:style>
  <w:style w:type="character" w:styleId="Collegamentovisitato">
    <w:name w:val="FollowedHyperlink"/>
    <w:basedOn w:val="Carpredefinitoparagrafo"/>
    <w:uiPriority w:val="99"/>
    <w:semiHidden/>
    <w:unhideWhenUsed/>
    <w:rsid w:val="00E01EE8"/>
    <w:rPr>
      <w:color w:val="954F72" w:themeColor="followedHyperlink"/>
      <w:u w:val="single"/>
    </w:rPr>
  </w:style>
  <w:style w:type="paragraph" w:styleId="Intestazione">
    <w:name w:val="header"/>
    <w:basedOn w:val="Normale"/>
    <w:link w:val="IntestazioneCarattere"/>
    <w:unhideWhenUsed/>
    <w:rsid w:val="00864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643CB"/>
  </w:style>
  <w:style w:type="paragraph" w:styleId="Pidipagina">
    <w:name w:val="footer"/>
    <w:basedOn w:val="Normale"/>
    <w:link w:val="PidipaginaCarattere"/>
    <w:unhideWhenUsed/>
    <w:rsid w:val="00864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643CB"/>
  </w:style>
  <w:style w:type="table" w:styleId="Grigliatabella">
    <w:name w:val="Table Grid"/>
    <w:basedOn w:val="Tabellanormale"/>
    <w:uiPriority w:val="59"/>
    <w:rsid w:val="00814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91397E"/>
    <w:rPr>
      <w:b/>
      <w:bCs/>
    </w:rPr>
  </w:style>
  <w:style w:type="paragraph" w:styleId="NormaleWeb">
    <w:name w:val="Normal (Web)"/>
    <w:basedOn w:val="Normale"/>
    <w:unhideWhenUsed/>
    <w:rsid w:val="00284A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84AD6"/>
    <w:rPr>
      <w:i/>
      <w:iCs/>
    </w:rPr>
  </w:style>
  <w:style w:type="table" w:customStyle="1" w:styleId="TableNormal">
    <w:name w:val="Table Normal"/>
    <w:uiPriority w:val="2"/>
    <w:semiHidden/>
    <w:unhideWhenUsed/>
    <w:qFormat/>
    <w:rsid w:val="00B024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AD7F32"/>
    <w:rPr>
      <w:sz w:val="16"/>
      <w:szCs w:val="16"/>
    </w:rPr>
  </w:style>
  <w:style w:type="paragraph" w:styleId="Testocommento">
    <w:name w:val="annotation text"/>
    <w:basedOn w:val="Normale"/>
    <w:link w:val="TestocommentoCarattere"/>
    <w:uiPriority w:val="99"/>
    <w:semiHidden/>
    <w:unhideWhenUsed/>
    <w:rsid w:val="00AD7F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D7F32"/>
    <w:rPr>
      <w:sz w:val="20"/>
      <w:szCs w:val="20"/>
    </w:rPr>
  </w:style>
  <w:style w:type="paragraph" w:styleId="Soggettocommento">
    <w:name w:val="annotation subject"/>
    <w:basedOn w:val="Testocommento"/>
    <w:next w:val="Testocommento"/>
    <w:link w:val="SoggettocommentoCarattere"/>
    <w:uiPriority w:val="99"/>
    <w:semiHidden/>
    <w:unhideWhenUsed/>
    <w:rsid w:val="00AD7F32"/>
    <w:rPr>
      <w:b/>
      <w:bCs/>
    </w:rPr>
  </w:style>
  <w:style w:type="character" w:customStyle="1" w:styleId="SoggettocommentoCarattere">
    <w:name w:val="Soggetto commento Carattere"/>
    <w:basedOn w:val="TestocommentoCarattere"/>
    <w:link w:val="Soggettocommento"/>
    <w:uiPriority w:val="99"/>
    <w:semiHidden/>
    <w:rsid w:val="00AD7F32"/>
    <w:rPr>
      <w:b/>
      <w:bCs/>
      <w:sz w:val="20"/>
      <w:szCs w:val="20"/>
    </w:rPr>
  </w:style>
  <w:style w:type="character" w:customStyle="1" w:styleId="Titolo1Carattere">
    <w:name w:val="Titolo 1 Carattere"/>
    <w:basedOn w:val="Carpredefinitoparagrafo"/>
    <w:link w:val="Titolo1"/>
    <w:rsid w:val="00EA35D7"/>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rsid w:val="00EA35D7"/>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rsid w:val="00EA35D7"/>
    <w:rPr>
      <w:rFonts w:asciiTheme="majorHAnsi" w:eastAsiaTheme="majorEastAsia" w:hAnsiTheme="majorHAnsi" w:cstheme="majorBidi"/>
      <w:color w:val="1F3763" w:themeColor="accent1" w:themeShade="7F"/>
      <w:sz w:val="24"/>
      <w:szCs w:val="24"/>
    </w:rPr>
  </w:style>
  <w:style w:type="paragraph" w:styleId="Titolosommario">
    <w:name w:val="TOC Heading"/>
    <w:basedOn w:val="Titolo1"/>
    <w:next w:val="Normale"/>
    <w:uiPriority w:val="39"/>
    <w:unhideWhenUsed/>
    <w:qFormat/>
    <w:rsid w:val="00EF03C1"/>
    <w:pPr>
      <w:outlineLvl w:val="9"/>
    </w:pPr>
    <w:rPr>
      <w:lang w:eastAsia="it-IT"/>
    </w:rPr>
  </w:style>
  <w:style w:type="paragraph" w:styleId="Sommario1">
    <w:name w:val="toc 1"/>
    <w:basedOn w:val="Normale"/>
    <w:next w:val="Normale"/>
    <w:autoRedefine/>
    <w:uiPriority w:val="39"/>
    <w:unhideWhenUsed/>
    <w:rsid w:val="00EF03C1"/>
    <w:pPr>
      <w:spacing w:after="100"/>
    </w:pPr>
  </w:style>
  <w:style w:type="paragraph" w:styleId="Sommario2">
    <w:name w:val="toc 2"/>
    <w:basedOn w:val="Normale"/>
    <w:next w:val="Normale"/>
    <w:autoRedefine/>
    <w:uiPriority w:val="39"/>
    <w:unhideWhenUsed/>
    <w:rsid w:val="00EF03C1"/>
    <w:pPr>
      <w:spacing w:after="100"/>
      <w:ind w:left="220"/>
    </w:pPr>
  </w:style>
  <w:style w:type="paragraph" w:styleId="Sommario3">
    <w:name w:val="toc 3"/>
    <w:basedOn w:val="Normale"/>
    <w:next w:val="Normale"/>
    <w:autoRedefine/>
    <w:uiPriority w:val="39"/>
    <w:unhideWhenUsed/>
    <w:rsid w:val="00BC7EC4"/>
    <w:pPr>
      <w:tabs>
        <w:tab w:val="right" w:leader="dot" w:pos="10500"/>
      </w:tabs>
      <w:spacing w:after="100"/>
      <w:ind w:left="440"/>
    </w:pPr>
    <w:rPr>
      <w:rFonts w:cstheme="minorHAnsi"/>
      <w:noProof/>
    </w:rPr>
  </w:style>
  <w:style w:type="paragraph" w:styleId="Testonotaapidipagina">
    <w:name w:val="footnote text"/>
    <w:basedOn w:val="Normale"/>
    <w:link w:val="TestonotaapidipaginaCarattere"/>
    <w:unhideWhenUsed/>
    <w:rsid w:val="006C6D6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C6D6E"/>
    <w:rPr>
      <w:sz w:val="20"/>
      <w:szCs w:val="20"/>
    </w:rPr>
  </w:style>
  <w:style w:type="character" w:styleId="Rimandonotaapidipagina">
    <w:name w:val="footnote reference"/>
    <w:basedOn w:val="Carpredefinitoparagrafo"/>
    <w:unhideWhenUsed/>
    <w:rsid w:val="006C6D6E"/>
    <w:rPr>
      <w:vertAlign w:val="superscript"/>
    </w:rPr>
  </w:style>
  <w:style w:type="character" w:customStyle="1" w:styleId="Menzionenonrisolta2">
    <w:name w:val="Menzione non risolta2"/>
    <w:basedOn w:val="Carpredefinitoparagrafo"/>
    <w:uiPriority w:val="99"/>
    <w:semiHidden/>
    <w:unhideWhenUsed/>
    <w:rsid w:val="00E61CC7"/>
    <w:rPr>
      <w:color w:val="605E5C"/>
      <w:shd w:val="clear" w:color="auto" w:fill="E1DFDD"/>
    </w:rPr>
  </w:style>
  <w:style w:type="paragraph" w:styleId="Corpotesto">
    <w:name w:val="Body Text"/>
    <w:basedOn w:val="Normale"/>
    <w:link w:val="CorpotestoCarattere"/>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9C2466"/>
    <w:rPr>
      <w:rFonts w:ascii="Times New Roman" w:eastAsia="Times New Roman" w:hAnsi="Times New Roman" w:cs="Times New Roman"/>
    </w:rPr>
  </w:style>
  <w:style w:type="paragraph" w:customStyle="1" w:styleId="TableParagraph">
    <w:name w:val="Table Paragraph"/>
    <w:basedOn w:val="Normale"/>
    <w:uiPriority w:val="1"/>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Menzionenonrisolta3">
    <w:name w:val="Menzione non risolta3"/>
    <w:basedOn w:val="Carpredefinitoparagrafo"/>
    <w:uiPriority w:val="99"/>
    <w:semiHidden/>
    <w:unhideWhenUsed/>
    <w:rsid w:val="005C211C"/>
    <w:rPr>
      <w:color w:val="605E5C"/>
      <w:shd w:val="clear" w:color="auto" w:fill="E1DFDD"/>
    </w:rPr>
  </w:style>
  <w:style w:type="paragraph" w:customStyle="1" w:styleId="TableContents">
    <w:name w:val="Table Contents"/>
    <w:basedOn w:val="Normale"/>
    <w:rsid w:val="00B4014D"/>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character" w:customStyle="1" w:styleId="NumberingSymbols">
    <w:name w:val="Numbering Symbols"/>
    <w:rsid w:val="00E52099"/>
  </w:style>
  <w:style w:type="character" w:customStyle="1" w:styleId="Bullets">
    <w:name w:val="Bullets"/>
    <w:rsid w:val="00E52099"/>
    <w:rPr>
      <w:rFonts w:ascii="StarSymbol" w:eastAsia="StarSymbol" w:hAnsi="StarSymbol" w:cs="StarSymbol"/>
      <w:sz w:val="18"/>
      <w:szCs w:val="18"/>
    </w:rPr>
  </w:style>
  <w:style w:type="character" w:customStyle="1" w:styleId="WW8Num2z0">
    <w:name w:val="WW8Num2z0"/>
    <w:rsid w:val="00E52099"/>
    <w:rPr>
      <w:rFonts w:ascii="Symbol" w:hAnsi="Symbol"/>
    </w:rPr>
  </w:style>
  <w:style w:type="character" w:customStyle="1" w:styleId="ListLabel1">
    <w:name w:val="ListLabel 1"/>
    <w:rsid w:val="00E52099"/>
    <w:rPr>
      <w:rFonts w:cs="Courier New"/>
    </w:rPr>
  </w:style>
  <w:style w:type="character" w:customStyle="1" w:styleId="RTFNum31">
    <w:name w:val="RTF_Num 3 1"/>
    <w:rsid w:val="00E52099"/>
    <w:rPr>
      <w:rFonts w:ascii="Helv" w:hAnsi="Helv"/>
      <w:b w:val="0"/>
    </w:rPr>
  </w:style>
  <w:style w:type="character" w:customStyle="1" w:styleId="IndexLink">
    <w:name w:val="Index Link"/>
    <w:rsid w:val="00E52099"/>
  </w:style>
  <w:style w:type="character" w:customStyle="1" w:styleId="FootnoteCharacters">
    <w:name w:val="Footnote Characters"/>
    <w:rsid w:val="00E52099"/>
  </w:style>
  <w:style w:type="character" w:styleId="Rimandonotadichiusura">
    <w:name w:val="endnote reference"/>
    <w:rsid w:val="00E52099"/>
    <w:rPr>
      <w:vertAlign w:val="superscript"/>
    </w:rPr>
  </w:style>
  <w:style w:type="character" w:customStyle="1" w:styleId="EndnoteCharacters">
    <w:name w:val="Endnote Characters"/>
    <w:rsid w:val="00E52099"/>
  </w:style>
  <w:style w:type="paragraph" w:customStyle="1" w:styleId="Heading">
    <w:name w:val="Heading"/>
    <w:basedOn w:val="Normale"/>
    <w:next w:val="Corpotesto"/>
    <w:rsid w:val="00E52099"/>
    <w:pPr>
      <w:keepNext/>
      <w:widowControl w:val="0"/>
      <w:suppressAutoHyphens/>
      <w:spacing w:before="240" w:after="120" w:line="240" w:lineRule="auto"/>
    </w:pPr>
    <w:rPr>
      <w:rFonts w:ascii="Arial" w:eastAsia="Arial Unicode MS" w:hAnsi="Arial" w:cs="Tahoma"/>
      <w:kern w:val="2"/>
      <w:sz w:val="28"/>
      <w:szCs w:val="28"/>
      <w:lang w:eastAsia="it-IT" w:bidi="it-IT"/>
    </w:rPr>
  </w:style>
  <w:style w:type="paragraph" w:styleId="Elenco">
    <w:name w:val="List"/>
    <w:basedOn w:val="Corpotesto"/>
    <w:rsid w:val="00E52099"/>
    <w:pPr>
      <w:suppressAutoHyphens/>
      <w:autoSpaceDE/>
      <w:autoSpaceDN/>
      <w:spacing w:after="120"/>
    </w:pPr>
    <w:rPr>
      <w:rFonts w:eastAsia="Arial Unicode MS" w:cs="Tahoma"/>
      <w:kern w:val="2"/>
      <w:sz w:val="24"/>
      <w:szCs w:val="24"/>
      <w:lang w:eastAsia="it-IT" w:bidi="it-IT"/>
    </w:rPr>
  </w:style>
  <w:style w:type="paragraph" w:customStyle="1" w:styleId="HeaderandFooter">
    <w:name w:val="Header and Footer"/>
    <w:basedOn w:val="Normale"/>
    <w:rsid w:val="00E52099"/>
    <w:pPr>
      <w:widowControl w:val="0"/>
      <w:suppressLineNumbers/>
      <w:tabs>
        <w:tab w:val="center" w:pos="4819"/>
        <w:tab w:val="right" w:pos="9638"/>
      </w:tabs>
      <w:suppressAutoHyphens/>
      <w:spacing w:after="0" w:line="240" w:lineRule="auto"/>
    </w:pPr>
    <w:rPr>
      <w:rFonts w:ascii="Times New Roman" w:eastAsia="Arial Unicode MS" w:hAnsi="Times New Roman" w:cs="Tahoma"/>
      <w:kern w:val="2"/>
      <w:sz w:val="24"/>
      <w:szCs w:val="24"/>
      <w:lang w:eastAsia="it-IT" w:bidi="it-IT"/>
    </w:rPr>
  </w:style>
  <w:style w:type="paragraph" w:styleId="Didascalia">
    <w:name w:val="caption"/>
    <w:basedOn w:val="Normale"/>
    <w:qFormat/>
    <w:rsid w:val="00E52099"/>
    <w:pPr>
      <w:widowControl w:val="0"/>
      <w:suppressLineNumbers/>
      <w:suppressAutoHyphens/>
      <w:spacing w:before="120" w:after="120" w:line="240" w:lineRule="auto"/>
    </w:pPr>
    <w:rPr>
      <w:rFonts w:ascii="Times New Roman" w:eastAsia="Arial Unicode MS" w:hAnsi="Times New Roman" w:cs="Tahoma"/>
      <w:i/>
      <w:iCs/>
      <w:kern w:val="2"/>
      <w:sz w:val="24"/>
      <w:szCs w:val="24"/>
      <w:lang w:eastAsia="it-IT" w:bidi="it-IT"/>
    </w:rPr>
  </w:style>
  <w:style w:type="paragraph" w:customStyle="1" w:styleId="Index">
    <w:name w:val="Index"/>
    <w:basedOn w:val="Normale"/>
    <w:rsid w:val="00E52099"/>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paragraph" w:styleId="Indice1">
    <w:name w:val="index 1"/>
    <w:basedOn w:val="Normale"/>
    <w:next w:val="Normale"/>
    <w:autoRedefine/>
    <w:uiPriority w:val="99"/>
    <w:semiHidden/>
    <w:unhideWhenUsed/>
    <w:rsid w:val="00E52099"/>
    <w:pPr>
      <w:widowControl w:val="0"/>
      <w:suppressAutoHyphens/>
      <w:spacing w:after="0" w:line="240" w:lineRule="auto"/>
      <w:ind w:left="240" w:hanging="240"/>
    </w:pPr>
    <w:rPr>
      <w:rFonts w:ascii="Times New Roman" w:eastAsia="Arial Unicode MS" w:hAnsi="Times New Roman" w:cs="Tahoma"/>
      <w:kern w:val="2"/>
      <w:sz w:val="24"/>
      <w:szCs w:val="24"/>
      <w:lang w:eastAsia="it-IT" w:bidi="it-IT"/>
    </w:rPr>
  </w:style>
  <w:style w:type="paragraph" w:styleId="Titoloindice">
    <w:name w:val="index heading"/>
    <w:basedOn w:val="Heading"/>
    <w:rsid w:val="00E52099"/>
    <w:pPr>
      <w:suppressLineNumbers/>
    </w:pPr>
    <w:rPr>
      <w:b/>
      <w:bCs/>
      <w:sz w:val="32"/>
      <w:szCs w:val="32"/>
    </w:rPr>
  </w:style>
  <w:style w:type="paragraph" w:styleId="Titoloindicefonti">
    <w:name w:val="toa heading"/>
    <w:basedOn w:val="Heading"/>
    <w:rsid w:val="00E52099"/>
    <w:pPr>
      <w:suppressLineNumbers/>
      <w:spacing w:before="0" w:after="0"/>
    </w:pPr>
    <w:rPr>
      <w:b/>
      <w:bCs/>
      <w:sz w:val="32"/>
      <w:szCs w:val="32"/>
    </w:rPr>
  </w:style>
  <w:style w:type="paragraph" w:customStyle="1" w:styleId="Paragrafoelenco1">
    <w:name w:val="Paragrafo elenco1"/>
    <w:basedOn w:val="Normale"/>
    <w:rsid w:val="00E52099"/>
    <w:pPr>
      <w:widowControl w:val="0"/>
      <w:suppressAutoHyphens/>
      <w:spacing w:after="0" w:line="240" w:lineRule="auto"/>
      <w:ind w:left="720"/>
    </w:pPr>
    <w:rPr>
      <w:rFonts w:ascii="Times New Roman" w:eastAsia="Arial Unicode MS" w:hAnsi="Times New Roman" w:cs="Tahoma"/>
      <w:kern w:val="2"/>
      <w:sz w:val="24"/>
      <w:szCs w:val="24"/>
      <w:lang w:eastAsia="it-IT" w:bidi="it-IT"/>
    </w:rPr>
  </w:style>
  <w:style w:type="paragraph" w:customStyle="1" w:styleId="NormaleWeb1">
    <w:name w:val="Normale (Web)1"/>
    <w:basedOn w:val="Normale"/>
    <w:rsid w:val="00E52099"/>
    <w:pPr>
      <w:widowControl w:val="0"/>
      <w:suppressAutoHyphens/>
      <w:spacing w:before="28" w:after="119" w:line="240" w:lineRule="auto"/>
    </w:pPr>
    <w:rPr>
      <w:rFonts w:ascii="Times New Roman" w:eastAsia="Times New Roman" w:hAnsi="Times New Roman" w:cs="Times New Roman"/>
      <w:kern w:val="2"/>
      <w:sz w:val="24"/>
      <w:szCs w:val="24"/>
      <w:lang w:eastAsia="it-IT" w:bidi="it-IT"/>
    </w:rPr>
  </w:style>
  <w:style w:type="paragraph" w:customStyle="1" w:styleId="TableHeading">
    <w:name w:val="Table Heading"/>
    <w:basedOn w:val="TableContents"/>
    <w:rsid w:val="00E52099"/>
    <w:pPr>
      <w:jc w:val="center"/>
    </w:pPr>
    <w:rPr>
      <w:b/>
      <w:bCs/>
    </w:rPr>
  </w:style>
  <w:style w:type="character" w:customStyle="1" w:styleId="Titolo4Carattere">
    <w:name w:val="Titolo 4 Carattere"/>
    <w:basedOn w:val="Carpredefinitoparagrafo"/>
    <w:link w:val="Titolo4"/>
    <w:rsid w:val="00A64243"/>
    <w:rPr>
      <w:rFonts w:ascii="Arial" w:eastAsia="Times New Roman" w:hAnsi="Arial" w:cs="Times New Roman"/>
      <w:color w:val="FF0000"/>
      <w:sz w:val="40"/>
      <w:szCs w:val="24"/>
    </w:rPr>
  </w:style>
  <w:style w:type="character" w:customStyle="1" w:styleId="Titolo5Carattere">
    <w:name w:val="Titolo 5 Carattere"/>
    <w:basedOn w:val="Carpredefinitoparagrafo"/>
    <w:link w:val="Titolo5"/>
    <w:rsid w:val="00A64243"/>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rsid w:val="00A64243"/>
    <w:rPr>
      <w:rFonts w:ascii="Calibri" w:eastAsia="Times New Roman" w:hAnsi="Calibri" w:cs="Times New Roman"/>
      <w:b/>
      <w:bCs/>
      <w:sz w:val="20"/>
      <w:szCs w:val="20"/>
    </w:rPr>
  </w:style>
  <w:style w:type="character" w:customStyle="1" w:styleId="Titolo7Carattere">
    <w:name w:val="Titolo 7 Carattere"/>
    <w:basedOn w:val="Carpredefinitoparagrafo"/>
    <w:link w:val="Titolo7"/>
    <w:rsid w:val="00A64243"/>
    <w:rPr>
      <w:rFonts w:ascii="Arial" w:eastAsia="Times New Roman" w:hAnsi="Arial" w:cs="Times New Roman"/>
      <w:b/>
      <w:bCs/>
      <w:szCs w:val="20"/>
    </w:rPr>
  </w:style>
  <w:style w:type="character" w:customStyle="1" w:styleId="Titolo8Carattere">
    <w:name w:val="Titolo 8 Carattere"/>
    <w:basedOn w:val="Carpredefinitoparagrafo"/>
    <w:link w:val="Titolo8"/>
    <w:rsid w:val="00A64243"/>
    <w:rPr>
      <w:rFonts w:ascii="Calibri" w:eastAsia="Times New Roman" w:hAnsi="Calibri" w:cs="Times New Roman"/>
      <w:i/>
      <w:iCs/>
      <w:sz w:val="24"/>
      <w:szCs w:val="24"/>
    </w:rPr>
  </w:style>
  <w:style w:type="character" w:customStyle="1" w:styleId="Titolo9Carattere">
    <w:name w:val="Titolo 9 Carattere"/>
    <w:basedOn w:val="Carpredefinitoparagrafo"/>
    <w:link w:val="Titolo9"/>
    <w:rsid w:val="00A64243"/>
    <w:rPr>
      <w:rFonts w:ascii="Arial" w:eastAsia="Times New Roman" w:hAnsi="Arial" w:cs="Times New Roman"/>
      <w:b/>
      <w:bCs/>
      <w:szCs w:val="20"/>
    </w:rPr>
  </w:style>
  <w:style w:type="paragraph" w:styleId="Titolo">
    <w:name w:val="Title"/>
    <w:basedOn w:val="Normale"/>
    <w:link w:val="TitoloCarattere"/>
    <w:qFormat/>
    <w:rsid w:val="00A64243"/>
    <w:pPr>
      <w:pBdr>
        <w:top w:val="single" w:sz="4" w:space="1" w:color="auto"/>
        <w:left w:val="single" w:sz="4" w:space="4" w:color="auto"/>
        <w:bottom w:val="single" w:sz="4" w:space="1" w:color="auto"/>
        <w:right w:val="single" w:sz="4" w:space="4" w:color="auto"/>
      </w:pBdr>
      <w:spacing w:after="0" w:line="240" w:lineRule="auto"/>
      <w:jc w:val="center"/>
    </w:pPr>
    <w:rPr>
      <w:rFonts w:ascii="Cambria" w:eastAsia="Times New Roman" w:hAnsi="Cambria" w:cs="Times New Roman"/>
      <w:b/>
      <w:bCs/>
      <w:kern w:val="28"/>
      <w:sz w:val="32"/>
      <w:szCs w:val="32"/>
    </w:rPr>
  </w:style>
  <w:style w:type="character" w:customStyle="1" w:styleId="TitoloCarattere">
    <w:name w:val="Titolo Carattere"/>
    <w:basedOn w:val="Carpredefinitoparagrafo"/>
    <w:link w:val="Titolo"/>
    <w:rsid w:val="00A64243"/>
    <w:rPr>
      <w:rFonts w:ascii="Cambria" w:eastAsia="Times New Roman" w:hAnsi="Cambria" w:cs="Times New Roman"/>
      <w:b/>
      <w:bCs/>
      <w:kern w:val="28"/>
      <w:sz w:val="32"/>
      <w:szCs w:val="32"/>
    </w:rPr>
  </w:style>
  <w:style w:type="character" w:styleId="Numeropagina">
    <w:name w:val="page number"/>
    <w:rsid w:val="00A64243"/>
    <w:rPr>
      <w:rFonts w:cs="Times New Roman"/>
    </w:rPr>
  </w:style>
  <w:style w:type="paragraph" w:customStyle="1" w:styleId="P">
    <w:name w:val="P"/>
    <w:rsid w:val="00A64243"/>
    <w:pPr>
      <w:spacing w:after="0" w:line="240" w:lineRule="auto"/>
      <w:jc w:val="both"/>
    </w:pPr>
    <w:rPr>
      <w:rFonts w:ascii="News Serif" w:eastAsia="Times New Roman" w:hAnsi="News Serif" w:cs="Times New Roman"/>
      <w:sz w:val="24"/>
      <w:szCs w:val="20"/>
      <w:lang w:eastAsia="it-IT"/>
    </w:rPr>
  </w:style>
  <w:style w:type="paragraph" w:customStyle="1" w:styleId="Titolodocumento">
    <w:name w:val="Titolo documento"/>
    <w:basedOn w:val="Normale"/>
    <w:next w:val="Normale"/>
    <w:rsid w:val="00A64243"/>
    <w:pPr>
      <w:spacing w:before="120" w:after="0" w:line="240" w:lineRule="auto"/>
      <w:jc w:val="center"/>
    </w:pPr>
    <w:rPr>
      <w:rFonts w:ascii="Tahoma" w:eastAsia="Times New Roman" w:hAnsi="Tahoma" w:cs="Times New Roman"/>
      <w:color w:val="2F4D81"/>
      <w:spacing w:val="10"/>
      <w:kern w:val="18"/>
      <w:sz w:val="50"/>
      <w:szCs w:val="50"/>
      <w:lang w:eastAsia="it-IT"/>
    </w:rPr>
  </w:style>
  <w:style w:type="table" w:styleId="TabellaWeb2">
    <w:name w:val="Table Web 2"/>
    <w:basedOn w:val="Tabellanormale"/>
    <w:rsid w:val="00A64243"/>
    <w:pPr>
      <w:spacing w:after="0" w:line="240" w:lineRule="auto"/>
    </w:pPr>
    <w:rPr>
      <w:rFonts w:ascii="Times New Roman" w:eastAsia="Times New Roman"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converted-space">
    <w:name w:val="apple-converted-space"/>
    <w:rsid w:val="00A64243"/>
  </w:style>
  <w:style w:type="character" w:customStyle="1" w:styleId="WW8Num3z0">
    <w:name w:val="WW8Num3z0"/>
    <w:rsid w:val="00A64243"/>
    <w:rPr>
      <w:rFonts w:ascii="Wingdings" w:hAnsi="Wingdings"/>
      <w:color w:val="333399"/>
    </w:rPr>
  </w:style>
  <w:style w:type="paragraph" w:styleId="Testonormale">
    <w:name w:val="Plain Text"/>
    <w:basedOn w:val="Normale"/>
    <w:link w:val="TestonormaleCarattere"/>
    <w:rsid w:val="00A64243"/>
    <w:pPr>
      <w:spacing w:after="0" w:line="240" w:lineRule="auto"/>
    </w:pPr>
    <w:rPr>
      <w:rFonts w:ascii="Times New Roman" w:eastAsia="Times New Roman" w:hAnsi="Times New Roman" w:cs="Times New Roman"/>
      <w:sz w:val="24"/>
      <w:szCs w:val="20"/>
    </w:rPr>
  </w:style>
  <w:style w:type="character" w:customStyle="1" w:styleId="TestonormaleCarattere">
    <w:name w:val="Testo normale Carattere"/>
    <w:basedOn w:val="Carpredefinitoparagrafo"/>
    <w:link w:val="Testonormale"/>
    <w:rsid w:val="00A64243"/>
    <w:rPr>
      <w:rFonts w:ascii="Times New Roman" w:eastAsia="Times New Roman" w:hAnsi="Times New Roman" w:cs="Times New Roman"/>
      <w:sz w:val="24"/>
      <w:szCs w:val="20"/>
    </w:rPr>
  </w:style>
  <w:style w:type="paragraph" w:styleId="Testofumetto">
    <w:name w:val="Balloon Text"/>
    <w:basedOn w:val="Normale"/>
    <w:link w:val="TestofumettoCarattere"/>
    <w:rsid w:val="00A64243"/>
    <w:pPr>
      <w:spacing w:after="0" w:line="240" w:lineRule="auto"/>
    </w:pPr>
    <w:rPr>
      <w:rFonts w:ascii="Tahoma" w:eastAsia="Times New Roman" w:hAnsi="Tahoma" w:cs="Times New Roman"/>
      <w:sz w:val="16"/>
      <w:szCs w:val="16"/>
    </w:rPr>
  </w:style>
  <w:style w:type="character" w:customStyle="1" w:styleId="TestofumettoCarattere">
    <w:name w:val="Testo fumetto Carattere"/>
    <w:basedOn w:val="Carpredefinitoparagrafo"/>
    <w:link w:val="Testofumetto"/>
    <w:rsid w:val="00A64243"/>
    <w:rPr>
      <w:rFonts w:ascii="Tahoma" w:eastAsia="Times New Roman" w:hAnsi="Tahoma" w:cs="Times New Roman"/>
      <w:sz w:val="16"/>
      <w:szCs w:val="16"/>
    </w:rPr>
  </w:style>
  <w:style w:type="paragraph" w:customStyle="1" w:styleId="2">
    <w:name w:val="2"/>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agg02-0102">
    <w:name w:val="agg02-0102"/>
    <w:rsid w:val="00A64243"/>
  </w:style>
  <w:style w:type="paragraph" w:customStyle="1" w:styleId="1">
    <w:name w:val="1"/>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4">
    <w:name w:val="4"/>
    <w:basedOn w:val="Normale"/>
    <w:next w:val="Corpotesto"/>
    <w:link w:val="CorpodeltestoCarattere"/>
    <w:rsid w:val="00A64243"/>
    <w:pPr>
      <w:spacing w:after="120" w:line="240" w:lineRule="auto"/>
    </w:pPr>
    <w:rPr>
      <w:rFonts w:ascii="Calibri" w:eastAsia="Calibri" w:hAnsi="Calibri" w:cs="Times New Roman"/>
      <w:sz w:val="20"/>
      <w:szCs w:val="24"/>
    </w:rPr>
  </w:style>
  <w:style w:type="character" w:customStyle="1" w:styleId="CorpodeltestoCarattere">
    <w:name w:val="Corpo del testo Carattere"/>
    <w:link w:val="4"/>
    <w:rsid w:val="00A64243"/>
    <w:rPr>
      <w:rFonts w:ascii="Calibri" w:eastAsia="Calibri" w:hAnsi="Calibri" w:cs="Times New Roman"/>
      <w:sz w:val="20"/>
      <w:szCs w:val="24"/>
    </w:rPr>
  </w:style>
  <w:style w:type="paragraph" w:customStyle="1" w:styleId="Rientroprimariga">
    <w:name w:val="Rientro prima riga"/>
    <w:basedOn w:val="Normale"/>
    <w:rsid w:val="00A64243"/>
    <w:pPr>
      <w:spacing w:after="0" w:line="240" w:lineRule="auto"/>
      <w:ind w:firstLine="720"/>
      <w:jc w:val="both"/>
    </w:pPr>
    <w:rPr>
      <w:rFonts w:ascii="Garamond" w:eastAsia="Times New Roman" w:hAnsi="Garamond" w:cs="Times New Roman"/>
      <w:snapToGrid w:val="0"/>
      <w:sz w:val="24"/>
      <w:szCs w:val="20"/>
      <w:lang w:val="en-US" w:eastAsia="it-IT"/>
    </w:rPr>
  </w:style>
  <w:style w:type="paragraph" w:styleId="Puntoelenco">
    <w:name w:val="List Bullet"/>
    <w:basedOn w:val="Normale"/>
    <w:rsid w:val="00A64243"/>
    <w:pPr>
      <w:numPr>
        <w:numId w:val="1"/>
      </w:numPr>
      <w:spacing w:after="0" w:line="240" w:lineRule="auto"/>
      <w:contextualSpacing/>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A64243"/>
    <w:pPr>
      <w:spacing w:after="120" w:line="480" w:lineRule="auto"/>
    </w:pPr>
    <w:rPr>
      <w:rFonts w:ascii="Calibri" w:eastAsia="Calibri" w:hAnsi="Calibri" w:cs="Times New Roman"/>
    </w:rPr>
  </w:style>
  <w:style w:type="character" w:customStyle="1" w:styleId="Corpodeltesto2Carattere">
    <w:name w:val="Corpo del testo 2 Carattere"/>
    <w:basedOn w:val="Carpredefinitoparagrafo"/>
    <w:link w:val="Corpodeltesto2"/>
    <w:uiPriority w:val="99"/>
    <w:semiHidden/>
    <w:rsid w:val="00A64243"/>
    <w:rPr>
      <w:rFonts w:ascii="Calibri" w:eastAsia="Calibri" w:hAnsi="Calibri" w:cs="Times New Roman"/>
    </w:rPr>
  </w:style>
  <w:style w:type="paragraph" w:customStyle="1" w:styleId="StileTitolo1TimesNewRomanGrassettoCentrato">
    <w:name w:val="Stile Titolo 1 + Times New Roman Grassetto Centrato"/>
    <w:basedOn w:val="Titolo1"/>
    <w:rsid w:val="00A64243"/>
    <w:pPr>
      <w:keepLines w:val="0"/>
      <w:spacing w:before="360" w:after="240" w:line="240" w:lineRule="auto"/>
      <w:jc w:val="center"/>
    </w:pPr>
    <w:rPr>
      <w:rFonts w:ascii="Times New Roman" w:eastAsia="Times New Roman" w:hAnsi="Times New Roman" w:cs="Times New Roman"/>
      <w:b/>
      <w:bCs/>
      <w:noProof/>
      <w:color w:val="auto"/>
      <w:sz w:val="24"/>
      <w:szCs w:val="20"/>
      <w:lang w:eastAsia="it-IT"/>
    </w:rPr>
  </w:style>
  <w:style w:type="character" w:customStyle="1" w:styleId="object">
    <w:name w:val="object"/>
    <w:rsid w:val="00A64243"/>
  </w:style>
  <w:style w:type="character" w:customStyle="1" w:styleId="object-active">
    <w:name w:val="object-active"/>
    <w:rsid w:val="00A64243"/>
  </w:style>
  <w:style w:type="character" w:customStyle="1" w:styleId="zmsearchresult">
    <w:name w:val="zmsearchresult"/>
    <w:rsid w:val="00A64243"/>
  </w:style>
  <w:style w:type="paragraph" w:styleId="Nessunaspaziatura">
    <w:name w:val="No Spacing"/>
    <w:uiPriority w:val="1"/>
    <w:qFormat/>
    <w:rsid w:val="00A64243"/>
    <w:pPr>
      <w:spacing w:after="0" w:line="240" w:lineRule="auto"/>
    </w:pPr>
    <w:rPr>
      <w:rFonts w:ascii="Times New Roman" w:eastAsia="Times New Roman" w:hAnsi="Times New Roman" w:cs="Times New Roman"/>
      <w:sz w:val="24"/>
      <w:szCs w:val="24"/>
      <w:lang w:eastAsia="it-IT"/>
    </w:rPr>
  </w:style>
  <w:style w:type="paragraph" w:customStyle="1" w:styleId="Titolo10">
    <w:name w:val="Titolo1"/>
    <w:basedOn w:val="Normale"/>
    <w:next w:val="Corpotesto"/>
    <w:rsid w:val="00A64243"/>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ascii="Arial" w:eastAsia="Times New Roman" w:hAnsi="Arial" w:cs="Arial"/>
      <w:b/>
      <w:bCs/>
      <w:sz w:val="32"/>
      <w:szCs w:val="20"/>
      <w:lang w:eastAsia="zh-CN"/>
    </w:rPr>
  </w:style>
  <w:style w:type="numbering" w:customStyle="1" w:styleId="Nessunelenco1">
    <w:name w:val="Nessun elenco1"/>
    <w:next w:val="Nessunelenco"/>
    <w:semiHidden/>
    <w:rsid w:val="00A64243"/>
  </w:style>
  <w:style w:type="paragraph" w:customStyle="1" w:styleId="3">
    <w:name w:val="3"/>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numbering" w:customStyle="1" w:styleId="Nessunelenco2">
    <w:name w:val="Nessun elenco2"/>
    <w:next w:val="Nessunelenco"/>
    <w:semiHidden/>
    <w:rsid w:val="00A64243"/>
  </w:style>
  <w:style w:type="paragraph" w:customStyle="1" w:styleId="10">
    <w:name w:val="10"/>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9">
    <w:name w:val="9"/>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8">
    <w:name w:val="8"/>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7">
    <w:name w:val="7"/>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6">
    <w:name w:val="6"/>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5">
    <w:name w:val="5"/>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Menzionenonrisolta4">
    <w:name w:val="Menzione non risolta4"/>
    <w:basedOn w:val="Carpredefinitoparagrafo"/>
    <w:uiPriority w:val="99"/>
    <w:semiHidden/>
    <w:unhideWhenUsed/>
    <w:rsid w:val="000A0D8B"/>
    <w:rPr>
      <w:color w:val="605E5C"/>
      <w:shd w:val="clear" w:color="auto" w:fill="E1DFDD"/>
    </w:rPr>
  </w:style>
  <w:style w:type="paragraph" w:styleId="Sommario4">
    <w:name w:val="toc 4"/>
    <w:basedOn w:val="Normale"/>
    <w:next w:val="Normale"/>
    <w:autoRedefine/>
    <w:uiPriority w:val="39"/>
    <w:unhideWhenUsed/>
    <w:rsid w:val="00132280"/>
    <w:pPr>
      <w:spacing w:after="100"/>
      <w:ind w:left="660"/>
    </w:pPr>
    <w:rPr>
      <w:rFonts w:eastAsiaTheme="minorEastAsia"/>
      <w:lang w:eastAsia="it-IT"/>
    </w:rPr>
  </w:style>
  <w:style w:type="paragraph" w:styleId="Sommario5">
    <w:name w:val="toc 5"/>
    <w:basedOn w:val="Normale"/>
    <w:next w:val="Normale"/>
    <w:autoRedefine/>
    <w:uiPriority w:val="39"/>
    <w:unhideWhenUsed/>
    <w:rsid w:val="00132280"/>
    <w:pPr>
      <w:spacing w:after="100"/>
      <w:ind w:left="880"/>
    </w:pPr>
    <w:rPr>
      <w:rFonts w:eastAsiaTheme="minorEastAsia"/>
      <w:lang w:eastAsia="it-IT"/>
    </w:rPr>
  </w:style>
  <w:style w:type="paragraph" w:styleId="Sommario6">
    <w:name w:val="toc 6"/>
    <w:basedOn w:val="Normale"/>
    <w:next w:val="Normale"/>
    <w:autoRedefine/>
    <w:uiPriority w:val="39"/>
    <w:unhideWhenUsed/>
    <w:rsid w:val="00132280"/>
    <w:pPr>
      <w:spacing w:after="100"/>
      <w:ind w:left="1100"/>
    </w:pPr>
    <w:rPr>
      <w:rFonts w:eastAsiaTheme="minorEastAsia"/>
      <w:lang w:eastAsia="it-IT"/>
    </w:rPr>
  </w:style>
  <w:style w:type="paragraph" w:styleId="Sommario7">
    <w:name w:val="toc 7"/>
    <w:basedOn w:val="Normale"/>
    <w:next w:val="Normale"/>
    <w:autoRedefine/>
    <w:uiPriority w:val="39"/>
    <w:unhideWhenUsed/>
    <w:rsid w:val="00132280"/>
    <w:pPr>
      <w:spacing w:after="100"/>
      <w:ind w:left="1320"/>
    </w:pPr>
    <w:rPr>
      <w:rFonts w:eastAsiaTheme="minorEastAsia"/>
      <w:lang w:eastAsia="it-IT"/>
    </w:rPr>
  </w:style>
  <w:style w:type="paragraph" w:styleId="Sommario8">
    <w:name w:val="toc 8"/>
    <w:basedOn w:val="Normale"/>
    <w:next w:val="Normale"/>
    <w:autoRedefine/>
    <w:uiPriority w:val="39"/>
    <w:unhideWhenUsed/>
    <w:rsid w:val="00132280"/>
    <w:pPr>
      <w:spacing w:after="100"/>
      <w:ind w:left="1540"/>
    </w:pPr>
    <w:rPr>
      <w:rFonts w:eastAsiaTheme="minorEastAsia"/>
      <w:lang w:eastAsia="it-IT"/>
    </w:rPr>
  </w:style>
  <w:style w:type="paragraph" w:styleId="Sommario9">
    <w:name w:val="toc 9"/>
    <w:basedOn w:val="Normale"/>
    <w:next w:val="Normale"/>
    <w:autoRedefine/>
    <w:uiPriority w:val="39"/>
    <w:unhideWhenUsed/>
    <w:rsid w:val="00132280"/>
    <w:pPr>
      <w:spacing w:after="100"/>
      <w:ind w:left="1760"/>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100241">
      <w:bodyDiv w:val="1"/>
      <w:marLeft w:val="0"/>
      <w:marRight w:val="0"/>
      <w:marTop w:val="0"/>
      <w:marBottom w:val="0"/>
      <w:divBdr>
        <w:top w:val="none" w:sz="0" w:space="0" w:color="auto"/>
        <w:left w:val="none" w:sz="0" w:space="0" w:color="auto"/>
        <w:bottom w:val="none" w:sz="0" w:space="0" w:color="auto"/>
        <w:right w:val="none" w:sz="0" w:space="0" w:color="auto"/>
      </w:divBdr>
    </w:div>
    <w:div w:id="198206989">
      <w:bodyDiv w:val="1"/>
      <w:marLeft w:val="0"/>
      <w:marRight w:val="0"/>
      <w:marTop w:val="0"/>
      <w:marBottom w:val="0"/>
      <w:divBdr>
        <w:top w:val="none" w:sz="0" w:space="0" w:color="auto"/>
        <w:left w:val="none" w:sz="0" w:space="0" w:color="auto"/>
        <w:bottom w:val="none" w:sz="0" w:space="0" w:color="auto"/>
        <w:right w:val="none" w:sz="0" w:space="0" w:color="auto"/>
      </w:divBdr>
    </w:div>
    <w:div w:id="380595467">
      <w:bodyDiv w:val="1"/>
      <w:marLeft w:val="0"/>
      <w:marRight w:val="0"/>
      <w:marTop w:val="0"/>
      <w:marBottom w:val="0"/>
      <w:divBdr>
        <w:top w:val="none" w:sz="0" w:space="0" w:color="auto"/>
        <w:left w:val="none" w:sz="0" w:space="0" w:color="auto"/>
        <w:bottom w:val="none" w:sz="0" w:space="0" w:color="auto"/>
        <w:right w:val="none" w:sz="0" w:space="0" w:color="auto"/>
      </w:divBdr>
    </w:div>
    <w:div w:id="623118760">
      <w:bodyDiv w:val="1"/>
      <w:marLeft w:val="0"/>
      <w:marRight w:val="0"/>
      <w:marTop w:val="0"/>
      <w:marBottom w:val="0"/>
      <w:divBdr>
        <w:top w:val="none" w:sz="0" w:space="0" w:color="auto"/>
        <w:left w:val="none" w:sz="0" w:space="0" w:color="auto"/>
        <w:bottom w:val="none" w:sz="0" w:space="0" w:color="auto"/>
        <w:right w:val="none" w:sz="0" w:space="0" w:color="auto"/>
      </w:divBdr>
    </w:div>
    <w:div w:id="733544801">
      <w:bodyDiv w:val="1"/>
      <w:marLeft w:val="0"/>
      <w:marRight w:val="0"/>
      <w:marTop w:val="0"/>
      <w:marBottom w:val="0"/>
      <w:divBdr>
        <w:top w:val="none" w:sz="0" w:space="0" w:color="auto"/>
        <w:left w:val="none" w:sz="0" w:space="0" w:color="auto"/>
        <w:bottom w:val="none" w:sz="0" w:space="0" w:color="auto"/>
        <w:right w:val="none" w:sz="0" w:space="0" w:color="auto"/>
      </w:divBdr>
    </w:div>
    <w:div w:id="824779248">
      <w:bodyDiv w:val="1"/>
      <w:marLeft w:val="0"/>
      <w:marRight w:val="0"/>
      <w:marTop w:val="0"/>
      <w:marBottom w:val="0"/>
      <w:divBdr>
        <w:top w:val="none" w:sz="0" w:space="0" w:color="auto"/>
        <w:left w:val="none" w:sz="0" w:space="0" w:color="auto"/>
        <w:bottom w:val="none" w:sz="0" w:space="0" w:color="auto"/>
        <w:right w:val="none" w:sz="0" w:space="0" w:color="auto"/>
      </w:divBdr>
    </w:div>
    <w:div w:id="850333891">
      <w:bodyDiv w:val="1"/>
      <w:marLeft w:val="0"/>
      <w:marRight w:val="0"/>
      <w:marTop w:val="0"/>
      <w:marBottom w:val="0"/>
      <w:divBdr>
        <w:top w:val="none" w:sz="0" w:space="0" w:color="auto"/>
        <w:left w:val="none" w:sz="0" w:space="0" w:color="auto"/>
        <w:bottom w:val="none" w:sz="0" w:space="0" w:color="auto"/>
        <w:right w:val="none" w:sz="0" w:space="0" w:color="auto"/>
      </w:divBdr>
    </w:div>
    <w:div w:id="1014258592">
      <w:bodyDiv w:val="1"/>
      <w:marLeft w:val="0"/>
      <w:marRight w:val="0"/>
      <w:marTop w:val="0"/>
      <w:marBottom w:val="0"/>
      <w:divBdr>
        <w:top w:val="none" w:sz="0" w:space="0" w:color="auto"/>
        <w:left w:val="none" w:sz="0" w:space="0" w:color="auto"/>
        <w:bottom w:val="none" w:sz="0" w:space="0" w:color="auto"/>
        <w:right w:val="none" w:sz="0" w:space="0" w:color="auto"/>
      </w:divBdr>
    </w:div>
    <w:div w:id="1045174679">
      <w:bodyDiv w:val="1"/>
      <w:marLeft w:val="0"/>
      <w:marRight w:val="0"/>
      <w:marTop w:val="0"/>
      <w:marBottom w:val="0"/>
      <w:divBdr>
        <w:top w:val="none" w:sz="0" w:space="0" w:color="auto"/>
        <w:left w:val="none" w:sz="0" w:space="0" w:color="auto"/>
        <w:bottom w:val="none" w:sz="0" w:space="0" w:color="auto"/>
        <w:right w:val="none" w:sz="0" w:space="0" w:color="auto"/>
      </w:divBdr>
    </w:div>
    <w:div w:id="1077288654">
      <w:bodyDiv w:val="1"/>
      <w:marLeft w:val="0"/>
      <w:marRight w:val="0"/>
      <w:marTop w:val="0"/>
      <w:marBottom w:val="0"/>
      <w:divBdr>
        <w:top w:val="none" w:sz="0" w:space="0" w:color="auto"/>
        <w:left w:val="none" w:sz="0" w:space="0" w:color="auto"/>
        <w:bottom w:val="none" w:sz="0" w:space="0" w:color="auto"/>
        <w:right w:val="none" w:sz="0" w:space="0" w:color="auto"/>
      </w:divBdr>
    </w:div>
    <w:div w:id="1471898963">
      <w:bodyDiv w:val="1"/>
      <w:marLeft w:val="0"/>
      <w:marRight w:val="0"/>
      <w:marTop w:val="0"/>
      <w:marBottom w:val="0"/>
      <w:divBdr>
        <w:top w:val="none" w:sz="0" w:space="0" w:color="auto"/>
        <w:left w:val="none" w:sz="0" w:space="0" w:color="auto"/>
        <w:bottom w:val="none" w:sz="0" w:space="0" w:color="auto"/>
        <w:right w:val="none" w:sz="0" w:space="0" w:color="auto"/>
      </w:divBdr>
    </w:div>
    <w:div w:id="1535725381">
      <w:bodyDiv w:val="1"/>
      <w:marLeft w:val="0"/>
      <w:marRight w:val="0"/>
      <w:marTop w:val="0"/>
      <w:marBottom w:val="0"/>
      <w:divBdr>
        <w:top w:val="none" w:sz="0" w:space="0" w:color="auto"/>
        <w:left w:val="none" w:sz="0" w:space="0" w:color="auto"/>
        <w:bottom w:val="none" w:sz="0" w:space="0" w:color="auto"/>
        <w:right w:val="none" w:sz="0" w:space="0" w:color="auto"/>
      </w:divBdr>
    </w:div>
    <w:div w:id="1618414338">
      <w:bodyDiv w:val="1"/>
      <w:marLeft w:val="0"/>
      <w:marRight w:val="0"/>
      <w:marTop w:val="0"/>
      <w:marBottom w:val="0"/>
      <w:divBdr>
        <w:top w:val="none" w:sz="0" w:space="0" w:color="auto"/>
        <w:left w:val="none" w:sz="0" w:space="0" w:color="auto"/>
        <w:bottom w:val="none" w:sz="0" w:space="0" w:color="auto"/>
        <w:right w:val="none" w:sz="0" w:space="0" w:color="auto"/>
      </w:divBdr>
    </w:div>
    <w:div w:id="1701123857">
      <w:bodyDiv w:val="1"/>
      <w:marLeft w:val="0"/>
      <w:marRight w:val="0"/>
      <w:marTop w:val="0"/>
      <w:marBottom w:val="0"/>
      <w:divBdr>
        <w:top w:val="none" w:sz="0" w:space="0" w:color="auto"/>
        <w:left w:val="none" w:sz="0" w:space="0" w:color="auto"/>
        <w:bottom w:val="none" w:sz="0" w:space="0" w:color="auto"/>
        <w:right w:val="none" w:sz="0" w:space="0" w:color="auto"/>
      </w:divBdr>
    </w:div>
    <w:div w:id="1770275969">
      <w:bodyDiv w:val="1"/>
      <w:marLeft w:val="0"/>
      <w:marRight w:val="0"/>
      <w:marTop w:val="0"/>
      <w:marBottom w:val="0"/>
      <w:divBdr>
        <w:top w:val="none" w:sz="0" w:space="0" w:color="auto"/>
        <w:left w:val="none" w:sz="0" w:space="0" w:color="auto"/>
        <w:bottom w:val="none" w:sz="0" w:space="0" w:color="auto"/>
        <w:right w:val="none" w:sz="0" w:space="0" w:color="auto"/>
      </w:divBdr>
    </w:div>
    <w:div w:id="1819224296">
      <w:bodyDiv w:val="1"/>
      <w:marLeft w:val="0"/>
      <w:marRight w:val="0"/>
      <w:marTop w:val="0"/>
      <w:marBottom w:val="0"/>
      <w:divBdr>
        <w:top w:val="none" w:sz="0" w:space="0" w:color="auto"/>
        <w:left w:val="none" w:sz="0" w:space="0" w:color="auto"/>
        <w:bottom w:val="none" w:sz="0" w:space="0" w:color="auto"/>
        <w:right w:val="none" w:sz="0" w:space="0" w:color="auto"/>
      </w:divBdr>
    </w:div>
    <w:div w:id="1946302894">
      <w:bodyDiv w:val="1"/>
      <w:marLeft w:val="0"/>
      <w:marRight w:val="0"/>
      <w:marTop w:val="0"/>
      <w:marBottom w:val="0"/>
      <w:divBdr>
        <w:top w:val="none" w:sz="0" w:space="0" w:color="auto"/>
        <w:left w:val="none" w:sz="0" w:space="0" w:color="auto"/>
        <w:bottom w:val="none" w:sz="0" w:space="0" w:color="auto"/>
        <w:right w:val="none" w:sz="0" w:space="0" w:color="auto"/>
      </w:divBdr>
    </w:div>
    <w:div w:id="1948152806">
      <w:bodyDiv w:val="1"/>
      <w:marLeft w:val="0"/>
      <w:marRight w:val="0"/>
      <w:marTop w:val="0"/>
      <w:marBottom w:val="0"/>
      <w:divBdr>
        <w:top w:val="none" w:sz="0" w:space="0" w:color="auto"/>
        <w:left w:val="none" w:sz="0" w:space="0" w:color="auto"/>
        <w:bottom w:val="none" w:sz="0" w:space="0" w:color="auto"/>
        <w:right w:val="none" w:sz="0" w:space="0" w:color="auto"/>
      </w:divBdr>
    </w:div>
    <w:div w:id="19668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6E269-C6BA-4A91-919F-37F81CD2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4062</Words>
  <Characters>23160</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Albasini Niccolò</dc:creator>
  <cp:lastModifiedBy>Albasini, Niccol�</cp:lastModifiedBy>
  <cp:revision>3</cp:revision>
  <cp:lastPrinted>2024-11-21T12:34:00Z</cp:lastPrinted>
  <dcterms:created xsi:type="dcterms:W3CDTF">2025-08-01T12:08:00Z</dcterms:created>
  <dcterms:modified xsi:type="dcterms:W3CDTF">2025-08-08T07:25:00Z</dcterms:modified>
</cp:coreProperties>
</file>